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D68" w:rsidRPr="00B16EDC" w:rsidRDefault="00D73D68" w:rsidP="00D73D68">
      <w:pPr>
        <w:jc w:val="center"/>
        <w:rPr>
          <w:sz w:val="28"/>
          <w:szCs w:val="28"/>
        </w:rPr>
      </w:pPr>
      <w:bookmarkStart w:id="0" w:name="_GoBack"/>
      <w:bookmarkEnd w:id="0"/>
      <w:r w:rsidRPr="00B16EDC">
        <w:rPr>
          <w:sz w:val="28"/>
          <w:szCs w:val="28"/>
        </w:rPr>
        <w:t xml:space="preserve">Экспертное заключение № </w:t>
      </w:r>
      <w:r w:rsidR="001B76B0" w:rsidRPr="00B16EDC">
        <w:rPr>
          <w:sz w:val="28"/>
          <w:szCs w:val="28"/>
        </w:rPr>
        <w:t>1</w:t>
      </w:r>
      <w:r w:rsidRPr="00B16EDC">
        <w:rPr>
          <w:sz w:val="28"/>
          <w:szCs w:val="28"/>
        </w:rPr>
        <w:t>/Д</w:t>
      </w:r>
    </w:p>
    <w:p w:rsidR="00D73D68" w:rsidRPr="00B16EDC" w:rsidRDefault="00D73D68" w:rsidP="00D73D68">
      <w:pPr>
        <w:ind w:right="-279"/>
        <w:jc w:val="center"/>
        <w:rPr>
          <w:sz w:val="28"/>
          <w:szCs w:val="28"/>
        </w:rPr>
      </w:pPr>
      <w:r w:rsidRPr="00B16EDC">
        <w:rPr>
          <w:sz w:val="28"/>
          <w:szCs w:val="28"/>
        </w:rPr>
        <w:t>на проект решения Думы города Пыть-Яха</w:t>
      </w:r>
    </w:p>
    <w:p w:rsidR="00B16EDC" w:rsidRDefault="00D73D68" w:rsidP="007D29B7">
      <w:pPr>
        <w:ind w:right="-279"/>
        <w:jc w:val="center"/>
        <w:rPr>
          <w:sz w:val="28"/>
          <w:szCs w:val="28"/>
        </w:rPr>
      </w:pPr>
      <w:r w:rsidRPr="00B16EDC">
        <w:rPr>
          <w:sz w:val="28"/>
          <w:szCs w:val="28"/>
        </w:rPr>
        <w:t xml:space="preserve"> «</w:t>
      </w:r>
      <w:r w:rsidR="007D29B7" w:rsidRPr="00B16EDC">
        <w:rPr>
          <w:sz w:val="28"/>
          <w:szCs w:val="28"/>
        </w:rPr>
        <w:t xml:space="preserve">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Пыть-Ях» (в ред. от 30.09.2014 № </w:t>
      </w:r>
      <w:proofErr w:type="gramStart"/>
      <w:r w:rsidR="007D29B7" w:rsidRPr="00B16EDC">
        <w:rPr>
          <w:sz w:val="28"/>
          <w:szCs w:val="28"/>
        </w:rPr>
        <w:t xml:space="preserve">279, </w:t>
      </w:r>
      <w:r w:rsidR="00B16EDC">
        <w:rPr>
          <w:sz w:val="28"/>
          <w:szCs w:val="28"/>
        </w:rPr>
        <w:t xml:space="preserve">  </w:t>
      </w:r>
      <w:proofErr w:type="gramEnd"/>
      <w:r w:rsidR="00B16EDC">
        <w:rPr>
          <w:sz w:val="28"/>
          <w:szCs w:val="28"/>
        </w:rPr>
        <w:t xml:space="preserve">         </w:t>
      </w:r>
      <w:r w:rsidR="007D29B7" w:rsidRPr="00B16EDC">
        <w:rPr>
          <w:sz w:val="28"/>
          <w:szCs w:val="28"/>
        </w:rPr>
        <w:t xml:space="preserve">от 29.09.2015 № 356, от 22.03.2016 № 391, от 07.09.2016 № 445, </w:t>
      </w:r>
    </w:p>
    <w:p w:rsidR="00D73D68" w:rsidRPr="00B16EDC" w:rsidRDefault="007D29B7" w:rsidP="007D29B7">
      <w:pPr>
        <w:ind w:right="-279"/>
        <w:jc w:val="center"/>
        <w:rPr>
          <w:sz w:val="28"/>
          <w:szCs w:val="28"/>
        </w:rPr>
      </w:pPr>
      <w:r w:rsidRPr="00B16EDC">
        <w:rPr>
          <w:sz w:val="28"/>
          <w:szCs w:val="28"/>
        </w:rPr>
        <w:t>от 07.02.2017 № 60)</w:t>
      </w:r>
    </w:p>
    <w:p w:rsidR="00D73D68" w:rsidRPr="00B16EDC" w:rsidRDefault="00D73D68" w:rsidP="00D73D68">
      <w:pPr>
        <w:jc w:val="both"/>
        <w:rPr>
          <w:sz w:val="28"/>
          <w:szCs w:val="28"/>
        </w:rPr>
      </w:pPr>
    </w:p>
    <w:p w:rsidR="00D73D68" w:rsidRPr="00B16EDC" w:rsidRDefault="00D73D68" w:rsidP="00D73D68">
      <w:pPr>
        <w:jc w:val="both"/>
        <w:rPr>
          <w:sz w:val="28"/>
          <w:szCs w:val="28"/>
        </w:rPr>
      </w:pPr>
    </w:p>
    <w:p w:rsidR="00D73D68" w:rsidRPr="00B16EDC" w:rsidRDefault="00D73D68" w:rsidP="00D73D68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г. Пыть-Ях                                                                 </w:t>
      </w:r>
      <w:r w:rsidR="009C1BD0" w:rsidRPr="00B16EDC">
        <w:rPr>
          <w:sz w:val="28"/>
          <w:szCs w:val="28"/>
        </w:rPr>
        <w:t xml:space="preserve">     </w:t>
      </w:r>
      <w:r w:rsidR="00FA027D" w:rsidRPr="00B16EDC">
        <w:rPr>
          <w:sz w:val="28"/>
          <w:szCs w:val="28"/>
        </w:rPr>
        <w:t xml:space="preserve"> </w:t>
      </w:r>
      <w:r w:rsidR="00B16EDC">
        <w:rPr>
          <w:sz w:val="28"/>
          <w:szCs w:val="28"/>
        </w:rPr>
        <w:t xml:space="preserve">                    </w:t>
      </w:r>
      <w:r w:rsidR="00992427" w:rsidRPr="00B16EDC">
        <w:rPr>
          <w:sz w:val="28"/>
          <w:szCs w:val="28"/>
        </w:rPr>
        <w:t>1</w:t>
      </w:r>
      <w:r w:rsidR="0029078F">
        <w:rPr>
          <w:sz w:val="28"/>
          <w:szCs w:val="28"/>
        </w:rPr>
        <w:t>2</w:t>
      </w:r>
      <w:r w:rsidRPr="00B16EDC">
        <w:rPr>
          <w:sz w:val="28"/>
          <w:szCs w:val="28"/>
        </w:rPr>
        <w:t xml:space="preserve"> </w:t>
      </w:r>
      <w:r w:rsidR="001B76B0" w:rsidRPr="00B16EDC">
        <w:rPr>
          <w:sz w:val="28"/>
          <w:szCs w:val="28"/>
        </w:rPr>
        <w:t>январ</w:t>
      </w:r>
      <w:r w:rsidR="00FA027D" w:rsidRPr="00B16EDC">
        <w:rPr>
          <w:sz w:val="28"/>
          <w:szCs w:val="28"/>
        </w:rPr>
        <w:t>я</w:t>
      </w:r>
      <w:r w:rsidR="009C1BD0" w:rsidRPr="00B16EDC">
        <w:rPr>
          <w:sz w:val="28"/>
          <w:szCs w:val="28"/>
        </w:rPr>
        <w:t xml:space="preserve"> </w:t>
      </w:r>
      <w:r w:rsidR="001B76B0" w:rsidRPr="00B16EDC">
        <w:rPr>
          <w:sz w:val="28"/>
          <w:szCs w:val="28"/>
        </w:rPr>
        <w:t>2018</w:t>
      </w:r>
      <w:r w:rsidRPr="00B16EDC">
        <w:rPr>
          <w:sz w:val="28"/>
          <w:szCs w:val="28"/>
        </w:rPr>
        <w:t xml:space="preserve"> г.</w:t>
      </w:r>
    </w:p>
    <w:p w:rsidR="00D73D68" w:rsidRPr="00B16EDC" w:rsidRDefault="00D73D68" w:rsidP="00D73D68">
      <w:pPr>
        <w:ind w:firstLine="708"/>
        <w:jc w:val="both"/>
        <w:rPr>
          <w:color w:val="FF0000"/>
          <w:sz w:val="28"/>
          <w:szCs w:val="28"/>
        </w:rPr>
      </w:pPr>
    </w:p>
    <w:p w:rsidR="00D73D68" w:rsidRPr="00B16EDC" w:rsidRDefault="00D73D68" w:rsidP="002C40D0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Экспертно-аналитическое мероприятие (далее – экспертиза) проведено на основании п. 3.1. раздела 3 Плана работы Счетно-контрольной палаты города </w:t>
      </w:r>
      <w:r w:rsidR="00100E16" w:rsidRPr="00B16EDC">
        <w:rPr>
          <w:sz w:val="28"/>
          <w:szCs w:val="28"/>
        </w:rPr>
        <w:t xml:space="preserve">           </w:t>
      </w:r>
      <w:r w:rsidRPr="00B16EDC">
        <w:rPr>
          <w:sz w:val="28"/>
          <w:szCs w:val="28"/>
        </w:rPr>
        <w:t>Пыть-Яха на 201</w:t>
      </w:r>
      <w:r w:rsidR="00992427" w:rsidRPr="00B16EDC">
        <w:rPr>
          <w:sz w:val="28"/>
          <w:szCs w:val="28"/>
        </w:rPr>
        <w:t>8</w:t>
      </w:r>
      <w:r w:rsidRPr="00B16EDC">
        <w:rPr>
          <w:sz w:val="28"/>
          <w:szCs w:val="28"/>
        </w:rPr>
        <w:t xml:space="preserve"> год, ст. 8 Положения о контрольно-счетном органе муниципального образования городской округ город Пыть-Ях - орган</w:t>
      </w:r>
      <w:r w:rsidR="00AD427A" w:rsidRPr="00B16EDC">
        <w:rPr>
          <w:sz w:val="28"/>
          <w:szCs w:val="28"/>
        </w:rPr>
        <w:t>е</w:t>
      </w:r>
      <w:r w:rsidRPr="00B16EDC">
        <w:rPr>
          <w:sz w:val="28"/>
          <w:szCs w:val="28"/>
        </w:rPr>
        <w:t xml:space="preserve"> местного самоуправления Счетно-контрольн</w:t>
      </w:r>
      <w:r w:rsidR="00AD427A" w:rsidRPr="00B16EDC">
        <w:rPr>
          <w:sz w:val="28"/>
          <w:szCs w:val="28"/>
        </w:rPr>
        <w:t>ой</w:t>
      </w:r>
      <w:r w:rsidRPr="00B16EDC">
        <w:rPr>
          <w:sz w:val="28"/>
          <w:szCs w:val="28"/>
        </w:rPr>
        <w:t xml:space="preserve"> палат</w:t>
      </w:r>
      <w:r w:rsidR="00AD427A" w:rsidRPr="00B16EDC">
        <w:rPr>
          <w:sz w:val="28"/>
          <w:szCs w:val="28"/>
        </w:rPr>
        <w:t>е</w:t>
      </w:r>
      <w:r w:rsidRPr="00B16EDC">
        <w:rPr>
          <w:sz w:val="28"/>
          <w:szCs w:val="28"/>
        </w:rPr>
        <w:t xml:space="preserve"> города Пыть-Яха, утвержденного решением Думы города Пыть-Яха от 29.11.2016 № 34.</w:t>
      </w:r>
    </w:p>
    <w:p w:rsidR="00D73D68" w:rsidRPr="00B16EDC" w:rsidRDefault="00D73D68" w:rsidP="0040748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7D29B7" w:rsidRPr="00B16EDC" w:rsidRDefault="007D29B7" w:rsidP="0040748D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ind w:hanging="493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Градостроительный кодекс Российской Федерации (далее – </w:t>
      </w:r>
      <w:proofErr w:type="spellStart"/>
      <w:r w:rsidRPr="00B16EDC">
        <w:rPr>
          <w:sz w:val="28"/>
          <w:szCs w:val="28"/>
        </w:rPr>
        <w:t>Г</w:t>
      </w:r>
      <w:r w:rsidR="0040748D" w:rsidRPr="00B16EDC">
        <w:rPr>
          <w:sz w:val="28"/>
          <w:szCs w:val="28"/>
        </w:rPr>
        <w:t>р</w:t>
      </w:r>
      <w:r w:rsidRPr="00B16EDC">
        <w:rPr>
          <w:sz w:val="28"/>
          <w:szCs w:val="28"/>
        </w:rPr>
        <w:t>К</w:t>
      </w:r>
      <w:proofErr w:type="spellEnd"/>
      <w:r w:rsidRPr="00B16EDC">
        <w:rPr>
          <w:sz w:val="28"/>
          <w:szCs w:val="28"/>
        </w:rPr>
        <w:t xml:space="preserve"> РФ); </w:t>
      </w:r>
    </w:p>
    <w:p w:rsidR="0040748D" w:rsidRPr="00B16EDC" w:rsidRDefault="0040748D" w:rsidP="0040748D">
      <w:pPr>
        <w:pStyle w:val="a3"/>
        <w:numPr>
          <w:ilvl w:val="0"/>
          <w:numId w:val="2"/>
        </w:numPr>
        <w:tabs>
          <w:tab w:val="clear" w:pos="1060"/>
          <w:tab w:val="left" w:pos="567"/>
          <w:tab w:val="num" w:pos="851"/>
        </w:tabs>
        <w:ind w:hanging="493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Земельный кодекс Российской Федерации (далее – ЗК РФ); </w:t>
      </w:r>
    </w:p>
    <w:p w:rsidR="00D73D68" w:rsidRPr="00B16EDC" w:rsidRDefault="00D73D68" w:rsidP="0040748D">
      <w:pPr>
        <w:pStyle w:val="a3"/>
        <w:numPr>
          <w:ilvl w:val="0"/>
          <w:numId w:val="2"/>
        </w:numPr>
        <w:tabs>
          <w:tab w:val="clear" w:pos="1060"/>
          <w:tab w:val="left" w:pos="567"/>
          <w:tab w:val="num" w:pos="851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7D29B7" w:rsidRPr="00B16EDC">
        <w:rPr>
          <w:sz w:val="28"/>
          <w:szCs w:val="28"/>
        </w:rPr>
        <w:t xml:space="preserve"> (далее – Федеральный закон от 06.10.2003 № 131-ФЗ)</w:t>
      </w:r>
      <w:r w:rsidRPr="00B16EDC">
        <w:rPr>
          <w:sz w:val="28"/>
          <w:szCs w:val="28"/>
        </w:rPr>
        <w:t>;</w:t>
      </w:r>
    </w:p>
    <w:p w:rsidR="007D29B7" w:rsidRPr="00B16EDC" w:rsidRDefault="000769E8" w:rsidP="0040748D">
      <w:pPr>
        <w:pStyle w:val="a3"/>
        <w:numPr>
          <w:ilvl w:val="0"/>
          <w:numId w:val="2"/>
        </w:numPr>
        <w:tabs>
          <w:tab w:val="clear" w:pos="1060"/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Устав города</w:t>
      </w:r>
      <w:r w:rsidR="00DB2E07" w:rsidRPr="00B16EDC">
        <w:rPr>
          <w:sz w:val="28"/>
          <w:szCs w:val="28"/>
        </w:rPr>
        <w:t xml:space="preserve"> Пыть-Яха</w:t>
      </w:r>
      <w:r w:rsidRPr="00B16EDC">
        <w:rPr>
          <w:sz w:val="28"/>
          <w:szCs w:val="28"/>
        </w:rPr>
        <w:t xml:space="preserve">. </w:t>
      </w:r>
    </w:p>
    <w:p w:rsidR="0040748D" w:rsidRPr="00B16EDC" w:rsidRDefault="0040748D" w:rsidP="00E14E36">
      <w:pPr>
        <w:ind w:right="-1" w:firstLine="540"/>
        <w:jc w:val="both"/>
        <w:rPr>
          <w:sz w:val="28"/>
          <w:szCs w:val="28"/>
        </w:rPr>
      </w:pPr>
    </w:p>
    <w:p w:rsidR="0040748D" w:rsidRPr="00B16EDC" w:rsidRDefault="0040748D" w:rsidP="0040748D">
      <w:pPr>
        <w:ind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Данный проект решения поступил в Счетно-контрольную палату 22.12.2017.  С проектом решения представлены копия пояснительной записки, копия протокола публичных слушаний, копия заключения по результатам публичных слушаний. </w:t>
      </w:r>
    </w:p>
    <w:p w:rsidR="0040748D" w:rsidRPr="00B16EDC" w:rsidRDefault="0040748D" w:rsidP="0040748D">
      <w:pPr>
        <w:ind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40748D" w:rsidRPr="00B16EDC" w:rsidRDefault="0040748D" w:rsidP="004074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ходе проведения экспертизы установлено следующее: </w:t>
      </w:r>
    </w:p>
    <w:p w:rsidR="0040748D" w:rsidRPr="00B16EDC" w:rsidRDefault="0040748D" w:rsidP="0040748D">
      <w:pPr>
        <w:pStyle w:val="ConsNormal"/>
        <w:widowControl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B16EDC">
        <w:rPr>
          <w:rFonts w:ascii="Times New Roman" w:hAnsi="Times New Roman"/>
          <w:color w:val="000000"/>
          <w:sz w:val="28"/>
          <w:szCs w:val="28"/>
        </w:rPr>
        <w:t xml:space="preserve">В соответствии с п. 3 ч. 3 ст. 28 Федерального закона от 06.10.2003 </w:t>
      </w:r>
      <w:r w:rsidR="00B16EDC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B16EDC">
        <w:rPr>
          <w:rFonts w:ascii="Times New Roman" w:hAnsi="Times New Roman"/>
          <w:color w:val="000000"/>
          <w:sz w:val="28"/>
          <w:szCs w:val="28"/>
        </w:rPr>
        <w:t>№ 131-</w:t>
      </w:r>
      <w:r w:rsidR="00266E04" w:rsidRPr="00B16EDC">
        <w:rPr>
          <w:rFonts w:ascii="Times New Roman" w:hAnsi="Times New Roman"/>
          <w:color w:val="000000"/>
          <w:sz w:val="28"/>
          <w:szCs w:val="28"/>
        </w:rPr>
        <w:t>ФЗ</w:t>
      </w:r>
      <w:r w:rsidR="00B16E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66E04" w:rsidRPr="00B16EDC">
        <w:rPr>
          <w:rFonts w:ascii="Times New Roman" w:hAnsi="Times New Roman"/>
          <w:color w:val="000000"/>
          <w:sz w:val="28"/>
          <w:szCs w:val="28"/>
        </w:rPr>
        <w:t>пп.</w:t>
      </w:r>
      <w:r w:rsidRPr="00B16EDC">
        <w:rPr>
          <w:rFonts w:ascii="Times New Roman" w:hAnsi="Times New Roman"/>
          <w:color w:val="000000"/>
          <w:sz w:val="28"/>
          <w:szCs w:val="28"/>
        </w:rPr>
        <w:t xml:space="preserve"> 3 п. </w:t>
      </w:r>
      <w:r w:rsidR="00266E04" w:rsidRPr="00B16EDC">
        <w:rPr>
          <w:rFonts w:ascii="Times New Roman" w:hAnsi="Times New Roman"/>
          <w:color w:val="000000"/>
          <w:sz w:val="28"/>
          <w:szCs w:val="28"/>
        </w:rPr>
        <w:t>4 ст. 12 Устава города Пыть-Яха, п.</w:t>
      </w:r>
      <w:r w:rsidR="00266E04" w:rsidRPr="00B16EDC">
        <w:rPr>
          <w:rFonts w:ascii="Times New Roman" w:hAnsi="Times New Roman"/>
          <w:bCs/>
          <w:color w:val="000000"/>
          <w:sz w:val="28"/>
          <w:szCs w:val="28"/>
        </w:rPr>
        <w:t xml:space="preserve"> 3.2.3. Порядка организации и проведения публичных слушаний в муниципальном образовании городской округ город Пыть-Ях, утвержденн</w:t>
      </w:r>
      <w:r w:rsidR="000F500E" w:rsidRPr="00B16EDC">
        <w:rPr>
          <w:rFonts w:ascii="Times New Roman" w:hAnsi="Times New Roman"/>
          <w:bCs/>
          <w:color w:val="000000"/>
          <w:sz w:val="28"/>
          <w:szCs w:val="28"/>
        </w:rPr>
        <w:t>ого</w:t>
      </w:r>
      <w:r w:rsidR="00266E04" w:rsidRPr="00B16EDC">
        <w:rPr>
          <w:rFonts w:ascii="Times New Roman" w:hAnsi="Times New Roman"/>
          <w:bCs/>
          <w:color w:val="000000"/>
          <w:sz w:val="28"/>
          <w:szCs w:val="28"/>
        </w:rPr>
        <w:t xml:space="preserve"> решением Думы от 03.03.2017 № 71, </w:t>
      </w:r>
      <w:r w:rsidRPr="00B16EDC">
        <w:rPr>
          <w:rFonts w:ascii="Times New Roman" w:hAnsi="Times New Roman"/>
          <w:color w:val="000000"/>
          <w:sz w:val="28"/>
          <w:szCs w:val="28"/>
        </w:rPr>
        <w:t xml:space="preserve">проект решения был рассмотрен на публичных слушаниях. </w:t>
      </w:r>
    </w:p>
    <w:p w:rsidR="0040748D" w:rsidRDefault="0040748D" w:rsidP="00266E04">
      <w:pPr>
        <w:ind w:firstLine="540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ходе проведения публичных слушаний поступили предложения о внесении изменений в представленный проект. При направлении проекта решения в Думу города, пред</w:t>
      </w:r>
      <w:r w:rsidR="00D846BF">
        <w:rPr>
          <w:sz w:val="28"/>
          <w:szCs w:val="28"/>
        </w:rPr>
        <w:t>ложения, поступившие на публичных слушаниях</w:t>
      </w:r>
      <w:r w:rsidRPr="00B16EDC">
        <w:rPr>
          <w:sz w:val="28"/>
          <w:szCs w:val="28"/>
        </w:rPr>
        <w:t xml:space="preserve">, учтены. </w:t>
      </w:r>
    </w:p>
    <w:p w:rsidR="002C5DC9" w:rsidRPr="00B16EDC" w:rsidRDefault="004F530F" w:rsidP="004F530F">
      <w:pPr>
        <w:ind w:right="-27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C5DC9" w:rsidRPr="00B16EDC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="002C5DC9" w:rsidRPr="00B16EDC">
        <w:rPr>
          <w:sz w:val="28"/>
          <w:szCs w:val="28"/>
        </w:rPr>
        <w:t xml:space="preserve"> землепользования и застройки муниципального образования городской округ город Пыть-Ях</w:t>
      </w:r>
      <w:r w:rsidR="002C5DC9">
        <w:rPr>
          <w:sz w:val="28"/>
          <w:szCs w:val="28"/>
        </w:rPr>
        <w:t>, утвержденны</w:t>
      </w:r>
      <w:r w:rsidR="00D43381">
        <w:rPr>
          <w:sz w:val="28"/>
          <w:szCs w:val="28"/>
        </w:rPr>
        <w:t>е</w:t>
      </w:r>
      <w:r w:rsidR="002C5DC9">
        <w:rPr>
          <w:sz w:val="28"/>
          <w:szCs w:val="28"/>
        </w:rPr>
        <w:t xml:space="preserve"> решением Думы города Пыть-Яха </w:t>
      </w:r>
      <w:r w:rsidR="002C5DC9">
        <w:rPr>
          <w:sz w:val="28"/>
          <w:szCs w:val="28"/>
        </w:rPr>
        <w:lastRenderedPageBreak/>
        <w:t xml:space="preserve">от </w:t>
      </w:r>
      <w:r w:rsidR="002C5DC9" w:rsidRPr="00B16EDC">
        <w:rPr>
          <w:sz w:val="28"/>
          <w:szCs w:val="28"/>
        </w:rPr>
        <w:t>15.02.2013 № 195</w:t>
      </w:r>
      <w:r>
        <w:rPr>
          <w:sz w:val="28"/>
          <w:szCs w:val="28"/>
        </w:rPr>
        <w:t xml:space="preserve"> (в ред. от 30.09.2014 № 279, от 29.09.2015 № 356, от </w:t>
      </w:r>
      <w:r w:rsidRPr="00B16EDC">
        <w:rPr>
          <w:sz w:val="28"/>
          <w:szCs w:val="28"/>
        </w:rPr>
        <w:t>22.03.2016 № 391, от 07.09.2016 № 445, от 07.02.2017 № 60)</w:t>
      </w:r>
      <w:r w:rsidR="0029078F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представленным проектом решения предлагаются внести изменения в   </w:t>
      </w:r>
      <w:proofErr w:type="spellStart"/>
      <w:r>
        <w:rPr>
          <w:sz w:val="28"/>
          <w:szCs w:val="28"/>
        </w:rPr>
        <w:t>пп</w:t>
      </w:r>
      <w:proofErr w:type="spellEnd"/>
      <w:r w:rsidRPr="002C5DC9">
        <w:rPr>
          <w:sz w:val="28"/>
          <w:szCs w:val="28"/>
        </w:rPr>
        <w:t xml:space="preserve"> 2.1. п</w:t>
      </w:r>
      <w:r>
        <w:rPr>
          <w:sz w:val="28"/>
          <w:szCs w:val="28"/>
        </w:rPr>
        <w:t>.</w:t>
      </w:r>
      <w:r w:rsidRPr="002C5DC9">
        <w:rPr>
          <w:sz w:val="28"/>
          <w:szCs w:val="28"/>
        </w:rPr>
        <w:t xml:space="preserve"> 2 с</w:t>
      </w:r>
      <w:r>
        <w:rPr>
          <w:sz w:val="28"/>
          <w:szCs w:val="28"/>
        </w:rPr>
        <w:t>т.</w:t>
      </w:r>
      <w:r w:rsidRPr="002C5DC9">
        <w:rPr>
          <w:sz w:val="28"/>
          <w:szCs w:val="28"/>
        </w:rPr>
        <w:t xml:space="preserve"> 4</w:t>
      </w:r>
      <w:r>
        <w:rPr>
          <w:sz w:val="28"/>
          <w:szCs w:val="28"/>
        </w:rPr>
        <w:t>, п.</w:t>
      </w:r>
      <w:r w:rsidRPr="002C5DC9">
        <w:rPr>
          <w:sz w:val="28"/>
          <w:szCs w:val="28"/>
        </w:rPr>
        <w:t xml:space="preserve"> 8 ст</w:t>
      </w:r>
      <w:r>
        <w:rPr>
          <w:sz w:val="28"/>
          <w:szCs w:val="28"/>
        </w:rPr>
        <w:t>.</w:t>
      </w:r>
      <w:r w:rsidRPr="002C5DC9">
        <w:rPr>
          <w:sz w:val="28"/>
          <w:szCs w:val="28"/>
        </w:rPr>
        <w:t xml:space="preserve"> 15</w:t>
      </w:r>
      <w:r>
        <w:rPr>
          <w:sz w:val="28"/>
          <w:szCs w:val="28"/>
        </w:rPr>
        <w:t>, ст. 31, главу Х, а также п.</w:t>
      </w:r>
      <w:r w:rsidRPr="002C5DC9">
        <w:rPr>
          <w:sz w:val="28"/>
          <w:szCs w:val="28"/>
        </w:rPr>
        <w:t xml:space="preserve"> 1 ст</w:t>
      </w:r>
      <w:r>
        <w:rPr>
          <w:sz w:val="28"/>
          <w:szCs w:val="28"/>
        </w:rPr>
        <w:t>.</w:t>
      </w:r>
      <w:r w:rsidRPr="002C5DC9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2C5DC9">
        <w:rPr>
          <w:sz w:val="28"/>
          <w:szCs w:val="28"/>
        </w:rPr>
        <w:t xml:space="preserve">дополнить </w:t>
      </w:r>
      <w:proofErr w:type="spellStart"/>
      <w:r w:rsidRPr="002C5DC9">
        <w:rPr>
          <w:sz w:val="28"/>
          <w:szCs w:val="28"/>
        </w:rPr>
        <w:t>п</w:t>
      </w:r>
      <w:r>
        <w:rPr>
          <w:sz w:val="28"/>
          <w:szCs w:val="28"/>
        </w:rPr>
        <w:t>п</w:t>
      </w:r>
      <w:proofErr w:type="spellEnd"/>
      <w:r w:rsidRPr="002C5DC9">
        <w:rPr>
          <w:sz w:val="28"/>
          <w:szCs w:val="28"/>
        </w:rPr>
        <w:t xml:space="preserve"> 1.1</w:t>
      </w:r>
      <w:r>
        <w:rPr>
          <w:sz w:val="28"/>
          <w:szCs w:val="28"/>
        </w:rPr>
        <w:t>.</w:t>
      </w:r>
    </w:p>
    <w:p w:rsidR="0040748D" w:rsidRPr="00B16EDC" w:rsidRDefault="0040748D" w:rsidP="0040748D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ab/>
        <w:t xml:space="preserve">К проекту решения имеются следующие </w:t>
      </w:r>
      <w:r w:rsidR="00987770" w:rsidRPr="00B16EDC">
        <w:rPr>
          <w:sz w:val="28"/>
          <w:szCs w:val="28"/>
        </w:rPr>
        <w:t>замечания</w:t>
      </w:r>
      <w:r w:rsidRPr="00B16EDC">
        <w:rPr>
          <w:sz w:val="28"/>
          <w:szCs w:val="28"/>
        </w:rPr>
        <w:t>:</w:t>
      </w:r>
    </w:p>
    <w:p w:rsidR="00987770" w:rsidRDefault="00BD0C90" w:rsidP="00987770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преамбуле проекта решение н</w:t>
      </w:r>
      <w:r w:rsidR="002C5DC9">
        <w:rPr>
          <w:sz w:val="28"/>
          <w:szCs w:val="28"/>
        </w:rPr>
        <w:t>аименования нормативных</w:t>
      </w:r>
      <w:r w:rsidR="00E428A1" w:rsidRPr="00B16EDC">
        <w:rPr>
          <w:sz w:val="28"/>
          <w:szCs w:val="28"/>
        </w:rPr>
        <w:t xml:space="preserve"> правов</w:t>
      </w:r>
      <w:r w:rsidR="002C5DC9">
        <w:rPr>
          <w:sz w:val="28"/>
          <w:szCs w:val="28"/>
        </w:rPr>
        <w:t>ых</w:t>
      </w:r>
      <w:r w:rsidR="009B489B" w:rsidRPr="00B16EDC">
        <w:rPr>
          <w:sz w:val="28"/>
          <w:szCs w:val="28"/>
        </w:rPr>
        <w:t xml:space="preserve"> акт</w:t>
      </w:r>
      <w:r w:rsidR="002C5DC9">
        <w:rPr>
          <w:sz w:val="28"/>
          <w:szCs w:val="28"/>
        </w:rPr>
        <w:t>ов</w:t>
      </w:r>
      <w:r w:rsidR="009B489B" w:rsidRPr="00B16EDC">
        <w:rPr>
          <w:sz w:val="28"/>
          <w:szCs w:val="28"/>
        </w:rPr>
        <w:t xml:space="preserve"> </w:t>
      </w:r>
      <w:r w:rsidR="00E50931" w:rsidRPr="00B16EDC">
        <w:rPr>
          <w:sz w:val="28"/>
          <w:szCs w:val="28"/>
        </w:rPr>
        <w:t>привести в соответствие</w:t>
      </w:r>
      <w:r w:rsidR="009D5D71" w:rsidRPr="00B16EDC">
        <w:rPr>
          <w:sz w:val="28"/>
          <w:szCs w:val="28"/>
        </w:rPr>
        <w:t xml:space="preserve"> с их </w:t>
      </w:r>
      <w:r w:rsidR="00E428A1" w:rsidRPr="00B16EDC">
        <w:rPr>
          <w:sz w:val="28"/>
          <w:szCs w:val="28"/>
        </w:rPr>
        <w:t xml:space="preserve">официальными </w:t>
      </w:r>
      <w:r w:rsidR="009B489B" w:rsidRPr="00B16EDC">
        <w:rPr>
          <w:sz w:val="28"/>
          <w:szCs w:val="28"/>
        </w:rPr>
        <w:t>реквизитами</w:t>
      </w:r>
      <w:r w:rsidR="009D5D71" w:rsidRPr="00B16EDC">
        <w:rPr>
          <w:sz w:val="28"/>
          <w:szCs w:val="28"/>
        </w:rPr>
        <w:t xml:space="preserve">. </w:t>
      </w:r>
    </w:p>
    <w:p w:rsidR="00954B9F" w:rsidRPr="006A32E9" w:rsidRDefault="00954B9F" w:rsidP="00954B9F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A32E9">
        <w:rPr>
          <w:sz w:val="28"/>
          <w:szCs w:val="28"/>
        </w:rPr>
        <w:t xml:space="preserve">Вносимые в проект решения изменения должны излагаться последовательно (постатейно). </w:t>
      </w:r>
      <w:r w:rsidR="00847A74" w:rsidRPr="006A32E9">
        <w:rPr>
          <w:sz w:val="28"/>
          <w:szCs w:val="28"/>
        </w:rPr>
        <w:t xml:space="preserve">В </w:t>
      </w:r>
      <w:r w:rsidR="005B55CF">
        <w:rPr>
          <w:sz w:val="28"/>
          <w:szCs w:val="28"/>
        </w:rPr>
        <w:t xml:space="preserve">п. 1 </w:t>
      </w:r>
      <w:r w:rsidR="00847A74" w:rsidRPr="006A32E9">
        <w:rPr>
          <w:sz w:val="28"/>
          <w:szCs w:val="28"/>
        </w:rPr>
        <w:t>проект</w:t>
      </w:r>
      <w:r w:rsidR="005B55CF">
        <w:rPr>
          <w:sz w:val="28"/>
          <w:szCs w:val="28"/>
        </w:rPr>
        <w:t>а</w:t>
      </w:r>
      <w:r w:rsidR="00847A74" w:rsidRPr="006A32E9">
        <w:rPr>
          <w:sz w:val="28"/>
          <w:szCs w:val="28"/>
        </w:rPr>
        <w:t xml:space="preserve"> решения необходимо </w:t>
      </w:r>
      <w:r w:rsidR="00655982" w:rsidRPr="006A32E9">
        <w:rPr>
          <w:sz w:val="28"/>
          <w:szCs w:val="28"/>
        </w:rPr>
        <w:t xml:space="preserve">упорядочить </w:t>
      </w:r>
      <w:proofErr w:type="spellStart"/>
      <w:r w:rsidR="00340C37" w:rsidRPr="006A32E9">
        <w:rPr>
          <w:sz w:val="28"/>
          <w:szCs w:val="28"/>
        </w:rPr>
        <w:t>пп</w:t>
      </w:r>
      <w:proofErr w:type="spellEnd"/>
      <w:r w:rsidR="00340C37" w:rsidRPr="006A32E9">
        <w:rPr>
          <w:sz w:val="28"/>
          <w:szCs w:val="28"/>
        </w:rPr>
        <w:t>.</w:t>
      </w:r>
      <w:r w:rsidR="00847A74" w:rsidRPr="006A32E9">
        <w:rPr>
          <w:sz w:val="28"/>
          <w:szCs w:val="28"/>
        </w:rPr>
        <w:t xml:space="preserve"> 1.1. </w:t>
      </w:r>
      <w:r w:rsidR="005B55CF">
        <w:rPr>
          <w:sz w:val="28"/>
          <w:szCs w:val="28"/>
        </w:rPr>
        <w:t>и</w:t>
      </w:r>
      <w:r w:rsidR="00340C37" w:rsidRPr="006A32E9">
        <w:rPr>
          <w:sz w:val="28"/>
          <w:szCs w:val="28"/>
        </w:rPr>
        <w:t xml:space="preserve"> 1.</w:t>
      </w:r>
      <w:r w:rsidR="005B55CF">
        <w:rPr>
          <w:sz w:val="28"/>
          <w:szCs w:val="28"/>
        </w:rPr>
        <w:t>2.</w:t>
      </w:r>
      <w:r w:rsidR="004C206F" w:rsidRPr="006A32E9">
        <w:rPr>
          <w:sz w:val="28"/>
          <w:szCs w:val="28"/>
        </w:rPr>
        <w:t xml:space="preserve"> </w:t>
      </w:r>
      <w:r w:rsidR="00847A74" w:rsidRPr="006A32E9">
        <w:rPr>
          <w:sz w:val="28"/>
          <w:szCs w:val="28"/>
        </w:rPr>
        <w:t xml:space="preserve"> </w:t>
      </w:r>
    </w:p>
    <w:p w:rsidR="009D5D71" w:rsidRPr="00B16EDC" w:rsidRDefault="00371868" w:rsidP="00987770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954B9F">
        <w:rPr>
          <w:sz w:val="28"/>
          <w:szCs w:val="28"/>
        </w:rPr>
        <w:t>п</w:t>
      </w:r>
      <w:r w:rsidR="00097563" w:rsidRPr="00B16EDC">
        <w:rPr>
          <w:sz w:val="28"/>
          <w:szCs w:val="28"/>
        </w:rPr>
        <w:t>. 1.2</w:t>
      </w:r>
      <w:r w:rsidR="009D5D71" w:rsidRPr="00B16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1 </w:t>
      </w:r>
      <w:r w:rsidR="009D5D71" w:rsidRPr="00B16EDC"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необходимо </w:t>
      </w:r>
      <w:r w:rsidRPr="00371868">
        <w:rPr>
          <w:sz w:val="28"/>
          <w:szCs w:val="28"/>
        </w:rPr>
        <w:t>слова "Границы указанных зон и территорий" заменить словами "Указанные границы"</w:t>
      </w:r>
      <w:r>
        <w:rPr>
          <w:sz w:val="28"/>
          <w:szCs w:val="28"/>
        </w:rPr>
        <w:t xml:space="preserve"> в соответствии с ч. 5 ст. 30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РФ.</w:t>
      </w:r>
    </w:p>
    <w:p w:rsidR="00097563" w:rsidRPr="00B16EDC" w:rsidRDefault="00371868" w:rsidP="00987770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proofErr w:type="spellStart"/>
      <w:r w:rsidRPr="00B16EDC">
        <w:rPr>
          <w:sz w:val="28"/>
          <w:szCs w:val="28"/>
        </w:rPr>
        <w:t>пп</w:t>
      </w:r>
      <w:proofErr w:type="spellEnd"/>
      <w:r w:rsidRPr="00B16EDC">
        <w:rPr>
          <w:sz w:val="28"/>
          <w:szCs w:val="28"/>
        </w:rPr>
        <w:t>.</w:t>
      </w:r>
      <w:r w:rsidR="002814A5" w:rsidRPr="00B16EDC">
        <w:rPr>
          <w:sz w:val="28"/>
          <w:szCs w:val="28"/>
        </w:rPr>
        <w:t xml:space="preserve"> 24 п. 4</w:t>
      </w:r>
      <w:r>
        <w:rPr>
          <w:sz w:val="28"/>
          <w:szCs w:val="28"/>
        </w:rPr>
        <w:t xml:space="preserve"> ст. 28 Устава города Пыть-Яха Администрация города </w:t>
      </w:r>
      <w:r w:rsidRPr="00473C97">
        <w:rPr>
          <w:sz w:val="28"/>
          <w:szCs w:val="28"/>
        </w:rPr>
        <w:t>присваивает адреса объектам адресации, изменяет, аннулирует адреса,</w:t>
      </w:r>
      <w:r w:rsidRPr="00371868">
        <w:rPr>
          <w:sz w:val="28"/>
          <w:szCs w:val="28"/>
        </w:rPr>
        <w:t xml:space="preserve"> присваивает наименования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наименования элементам планировочной структуры в границах городского округа, изменяет, аннулирует такие наименования, размещает информацию в государственном адресном реестре</w:t>
      </w:r>
      <w:r>
        <w:rPr>
          <w:sz w:val="28"/>
          <w:szCs w:val="28"/>
        </w:rPr>
        <w:t>.</w:t>
      </w:r>
      <w:r w:rsidR="00473C97">
        <w:rPr>
          <w:sz w:val="28"/>
          <w:szCs w:val="28"/>
        </w:rPr>
        <w:t xml:space="preserve"> П</w:t>
      </w:r>
      <w:r w:rsidR="00340C37">
        <w:rPr>
          <w:sz w:val="28"/>
          <w:szCs w:val="28"/>
        </w:rPr>
        <w:t>п</w:t>
      </w:r>
      <w:r w:rsidR="00473C97">
        <w:rPr>
          <w:sz w:val="28"/>
          <w:szCs w:val="28"/>
        </w:rPr>
        <w:t xml:space="preserve">. 1.4. </w:t>
      </w:r>
      <w:r w:rsidR="00340C37">
        <w:rPr>
          <w:sz w:val="28"/>
          <w:szCs w:val="28"/>
        </w:rPr>
        <w:t xml:space="preserve">п. 1 </w:t>
      </w:r>
      <w:r w:rsidR="00473C97">
        <w:rPr>
          <w:sz w:val="28"/>
          <w:szCs w:val="28"/>
        </w:rPr>
        <w:t xml:space="preserve">проекта решения необходимо привести в соответствие с </w:t>
      </w:r>
      <w:r w:rsidR="001B512C">
        <w:rPr>
          <w:sz w:val="28"/>
          <w:szCs w:val="28"/>
        </w:rPr>
        <w:t xml:space="preserve">Уставом города Пыть-Яха. </w:t>
      </w:r>
      <w:r w:rsidR="00473C97">
        <w:rPr>
          <w:sz w:val="28"/>
          <w:szCs w:val="28"/>
        </w:rPr>
        <w:t xml:space="preserve"> </w:t>
      </w:r>
    </w:p>
    <w:p w:rsidR="00F23AD8" w:rsidRPr="00B16EDC" w:rsidRDefault="00097563" w:rsidP="00987770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r w:rsidR="00954B9F">
        <w:rPr>
          <w:sz w:val="28"/>
          <w:szCs w:val="28"/>
        </w:rPr>
        <w:t>п</w:t>
      </w:r>
      <w:r w:rsidRPr="00B16EDC">
        <w:rPr>
          <w:sz w:val="28"/>
          <w:szCs w:val="28"/>
        </w:rPr>
        <w:t>п. 1.5</w:t>
      </w:r>
      <w:r w:rsidR="00954B9F">
        <w:rPr>
          <w:sz w:val="28"/>
          <w:szCs w:val="28"/>
        </w:rPr>
        <w:t xml:space="preserve"> п. 1</w:t>
      </w:r>
      <w:r w:rsidR="0090228D" w:rsidRPr="00B16EDC">
        <w:rPr>
          <w:sz w:val="28"/>
          <w:szCs w:val="28"/>
        </w:rPr>
        <w:t xml:space="preserve"> проекта решения:</w:t>
      </w:r>
    </w:p>
    <w:p w:rsidR="00097563" w:rsidRPr="00B16EDC" w:rsidRDefault="00097563" w:rsidP="00097563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с</w:t>
      </w:r>
      <w:r w:rsidRPr="00B16EDC">
        <w:rPr>
          <w:iCs/>
          <w:sz w:val="28"/>
          <w:szCs w:val="28"/>
        </w:rPr>
        <w:t>татье</w:t>
      </w:r>
      <w:r w:rsidR="00091F03">
        <w:rPr>
          <w:iCs/>
          <w:sz w:val="28"/>
          <w:szCs w:val="28"/>
        </w:rPr>
        <w:t xml:space="preserve"> 47 «</w:t>
      </w:r>
      <w:r w:rsidRPr="00B16EDC">
        <w:rPr>
          <w:iCs/>
          <w:sz w:val="28"/>
          <w:szCs w:val="28"/>
        </w:rPr>
        <w:t xml:space="preserve">Зона застройки многоэтажными и среднеэтажными жилыми </w:t>
      </w:r>
      <w:r w:rsidR="003B69DC" w:rsidRPr="00B16EDC">
        <w:rPr>
          <w:iCs/>
          <w:sz w:val="28"/>
          <w:szCs w:val="28"/>
        </w:rPr>
        <w:t>домами (</w:t>
      </w:r>
      <w:r w:rsidRPr="00B16EDC">
        <w:rPr>
          <w:iCs/>
          <w:sz w:val="28"/>
          <w:szCs w:val="28"/>
        </w:rPr>
        <w:t>Ж-1)</w:t>
      </w:r>
      <w:r w:rsidR="00091F03">
        <w:rPr>
          <w:iCs/>
          <w:sz w:val="28"/>
          <w:szCs w:val="28"/>
        </w:rPr>
        <w:t>»</w:t>
      </w:r>
      <w:r w:rsidRPr="00B16EDC">
        <w:rPr>
          <w:iCs/>
          <w:sz w:val="28"/>
          <w:szCs w:val="28"/>
        </w:rPr>
        <w:t xml:space="preserve">: </w:t>
      </w:r>
    </w:p>
    <w:p w:rsidR="006C69C8" w:rsidRPr="00B16EDC" w:rsidRDefault="009A11F7" w:rsidP="00560592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«Основные виды разрешенного использования» п</w:t>
      </w:r>
      <w:r w:rsidR="00CD467C" w:rsidRPr="00B16EDC">
        <w:rPr>
          <w:sz w:val="28"/>
          <w:szCs w:val="28"/>
        </w:rPr>
        <w:t xml:space="preserve">о коду вида разрешенного использования земельного участка </w:t>
      </w:r>
      <w:r w:rsidR="006C69C8" w:rsidRPr="00B16EDC">
        <w:rPr>
          <w:sz w:val="28"/>
          <w:szCs w:val="28"/>
        </w:rPr>
        <w:t xml:space="preserve">(далее – код) </w:t>
      </w:r>
      <w:r w:rsidR="00CD467C" w:rsidRPr="00B16EDC">
        <w:rPr>
          <w:sz w:val="28"/>
          <w:szCs w:val="28"/>
        </w:rPr>
        <w:t>4.9</w:t>
      </w:r>
      <w:r w:rsidR="006C69C8" w:rsidRPr="00B16EDC">
        <w:rPr>
          <w:sz w:val="28"/>
          <w:szCs w:val="28"/>
        </w:rPr>
        <w:t xml:space="preserve"> </w:t>
      </w:r>
      <w:r w:rsidR="00091F03">
        <w:rPr>
          <w:sz w:val="28"/>
          <w:szCs w:val="28"/>
        </w:rPr>
        <w:t>«Обслуживание автотранспорта»</w:t>
      </w:r>
      <w:r w:rsidR="006C69C8" w:rsidRPr="00B16EDC">
        <w:rPr>
          <w:sz w:val="28"/>
          <w:szCs w:val="28"/>
        </w:rPr>
        <w:t xml:space="preserve"> в описании вида разрешенного использования земельног</w:t>
      </w:r>
      <w:r w:rsidR="00097563" w:rsidRPr="00B16EDC">
        <w:rPr>
          <w:sz w:val="28"/>
          <w:szCs w:val="28"/>
        </w:rPr>
        <w:t xml:space="preserve">о участка </w:t>
      </w:r>
      <w:r w:rsidR="00091F03">
        <w:rPr>
          <w:sz w:val="28"/>
          <w:szCs w:val="28"/>
        </w:rPr>
        <w:t xml:space="preserve">делается ссылка на </w:t>
      </w:r>
      <w:r w:rsidR="00091F03" w:rsidRPr="00B16EDC">
        <w:rPr>
          <w:sz w:val="28"/>
          <w:szCs w:val="28"/>
        </w:rPr>
        <w:t>код</w:t>
      </w:r>
      <w:r w:rsidR="00097563" w:rsidRPr="00B16EDC">
        <w:rPr>
          <w:sz w:val="28"/>
          <w:szCs w:val="28"/>
        </w:rPr>
        <w:t xml:space="preserve"> 2.7.1.</w:t>
      </w:r>
      <w:r w:rsidR="006C69C8" w:rsidRPr="00B16EDC">
        <w:rPr>
          <w:sz w:val="28"/>
          <w:szCs w:val="28"/>
        </w:rPr>
        <w:t xml:space="preserve"> </w:t>
      </w:r>
      <w:r w:rsidR="000265F6" w:rsidRPr="00B16EDC">
        <w:rPr>
          <w:sz w:val="28"/>
          <w:szCs w:val="28"/>
        </w:rPr>
        <w:t>В указанном разделе код</w:t>
      </w:r>
      <w:r w:rsidR="002A1BA0" w:rsidRPr="00B16EDC">
        <w:rPr>
          <w:sz w:val="28"/>
          <w:szCs w:val="28"/>
        </w:rPr>
        <w:t xml:space="preserve">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="006C69C8" w:rsidRPr="00B16EDC">
        <w:rPr>
          <w:sz w:val="28"/>
          <w:szCs w:val="28"/>
        </w:rPr>
        <w:t xml:space="preserve">. </w:t>
      </w:r>
      <w:r w:rsidR="00091F03">
        <w:rPr>
          <w:sz w:val="28"/>
          <w:szCs w:val="28"/>
        </w:rPr>
        <w:t xml:space="preserve"> Следовательно, ссылка на код 2.7.1 некорректна. </w:t>
      </w:r>
    </w:p>
    <w:p w:rsidR="009F015C" w:rsidRPr="00B16EDC" w:rsidRDefault="009F015C" w:rsidP="009F015C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СП 42.13330.2011 «СНиП 2.07.01-89* Градостроительство. Планировка и застройка городских и сельских поселений» </w:t>
      </w:r>
      <w:r w:rsidR="00D57F85">
        <w:rPr>
          <w:sz w:val="28"/>
          <w:szCs w:val="28"/>
        </w:rPr>
        <w:t>не подлежит применению в соответствии с</w:t>
      </w:r>
      <w:r w:rsidR="00091F03">
        <w:rPr>
          <w:sz w:val="28"/>
          <w:szCs w:val="28"/>
        </w:rPr>
        <w:t xml:space="preserve"> </w:t>
      </w:r>
      <w:r w:rsidRPr="00B16EDC">
        <w:rPr>
          <w:sz w:val="28"/>
          <w:szCs w:val="28"/>
        </w:rPr>
        <w:t>приказом Минстроя России от 30.12.2016 № 1034/</w:t>
      </w:r>
      <w:proofErr w:type="spellStart"/>
      <w:r w:rsidRPr="00B16EDC">
        <w:rPr>
          <w:sz w:val="28"/>
          <w:szCs w:val="28"/>
        </w:rPr>
        <w:t>пр</w:t>
      </w:r>
      <w:proofErr w:type="spellEnd"/>
      <w:r w:rsidR="008740CD">
        <w:rPr>
          <w:sz w:val="28"/>
          <w:szCs w:val="28"/>
        </w:rPr>
        <w:t xml:space="preserve"> «Об утверждении СП 42.13330 «СНиП 2.07.01-89* Градостроительство. Планировка и застройка городских и сельских поселений»</w:t>
      </w:r>
      <w:r w:rsidRPr="00B16EDC">
        <w:rPr>
          <w:sz w:val="28"/>
          <w:szCs w:val="28"/>
        </w:rPr>
        <w:t xml:space="preserve">. </w:t>
      </w:r>
      <w:r w:rsidR="00091F03">
        <w:rPr>
          <w:sz w:val="28"/>
          <w:szCs w:val="28"/>
        </w:rPr>
        <w:t>Необходимо и</w:t>
      </w:r>
      <w:r w:rsidR="00091F03" w:rsidRPr="00091F03">
        <w:rPr>
          <w:sz w:val="28"/>
          <w:szCs w:val="28"/>
        </w:rPr>
        <w:t>сключить ссылку на недействующий документ</w:t>
      </w:r>
      <w:r w:rsidR="00091F03">
        <w:rPr>
          <w:sz w:val="28"/>
          <w:szCs w:val="28"/>
        </w:rPr>
        <w:t xml:space="preserve">. </w:t>
      </w:r>
    </w:p>
    <w:p w:rsidR="00E12B5F" w:rsidRPr="00B16EDC" w:rsidRDefault="00D62E4F" w:rsidP="00E12B5F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E12B5F" w:rsidRPr="00B16EDC">
        <w:rPr>
          <w:iCs/>
          <w:sz w:val="28"/>
          <w:szCs w:val="28"/>
        </w:rPr>
        <w:t>В статье</w:t>
      </w:r>
      <w:r w:rsidR="00091F03">
        <w:rPr>
          <w:iCs/>
          <w:sz w:val="28"/>
          <w:szCs w:val="28"/>
        </w:rPr>
        <w:t xml:space="preserve"> 48 «</w:t>
      </w:r>
      <w:r w:rsidR="00E12B5F" w:rsidRPr="00B16EDC">
        <w:rPr>
          <w:iCs/>
          <w:sz w:val="28"/>
          <w:szCs w:val="28"/>
        </w:rPr>
        <w:t>Зона застройки малоэтажными жилыми домами (Ж-2)</w:t>
      </w:r>
      <w:r w:rsidR="00091F03">
        <w:rPr>
          <w:iCs/>
          <w:sz w:val="28"/>
          <w:szCs w:val="28"/>
        </w:rPr>
        <w:t>»</w:t>
      </w:r>
      <w:r w:rsidR="00E12B5F" w:rsidRPr="00B16EDC">
        <w:rPr>
          <w:iCs/>
          <w:sz w:val="28"/>
          <w:szCs w:val="28"/>
        </w:rPr>
        <w:t xml:space="preserve">: </w:t>
      </w:r>
    </w:p>
    <w:p w:rsidR="009E0454" w:rsidRPr="00B16EDC" w:rsidRDefault="009A11F7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 xml:space="preserve">делается ссылка на </w:t>
      </w:r>
      <w:r w:rsidR="00091F03" w:rsidRPr="00B16EDC">
        <w:rPr>
          <w:sz w:val="28"/>
          <w:szCs w:val="28"/>
        </w:rPr>
        <w:t>код</w:t>
      </w:r>
      <w:r w:rsidRPr="00B16EDC">
        <w:rPr>
          <w:sz w:val="28"/>
          <w:szCs w:val="28"/>
        </w:rPr>
        <w:t xml:space="preserve">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</w:t>
      </w:r>
      <w:r w:rsidRPr="00B16EDC">
        <w:rPr>
          <w:sz w:val="28"/>
          <w:szCs w:val="28"/>
        </w:rPr>
        <w:lastRenderedPageBreak/>
        <w:t xml:space="preserve">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D57F85" w:rsidRPr="00B16EDC" w:rsidRDefault="001E1704" w:rsidP="00D57F85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F1E4F">
        <w:rPr>
          <w:sz w:val="28"/>
          <w:szCs w:val="28"/>
        </w:rPr>
        <w:t xml:space="preserve"> </w:t>
      </w:r>
      <w:r w:rsidR="00D57F85" w:rsidRPr="00B16EDC">
        <w:rPr>
          <w:sz w:val="28"/>
          <w:szCs w:val="28"/>
        </w:rPr>
        <w:t xml:space="preserve">СП 42.13330.2011 «СНиП 2.07.01-89* Градостроительство. Планировка и застройка городских и сельских поселений» </w:t>
      </w:r>
      <w:r w:rsidR="00D57F85">
        <w:rPr>
          <w:sz w:val="28"/>
          <w:szCs w:val="28"/>
        </w:rPr>
        <w:t xml:space="preserve">не подлежит применению в соответствии с </w:t>
      </w:r>
      <w:r w:rsidR="00D57F85" w:rsidRPr="00B16EDC">
        <w:rPr>
          <w:sz w:val="28"/>
          <w:szCs w:val="28"/>
        </w:rPr>
        <w:t>приказом Минстроя России от 30.12.2016 № 1034/</w:t>
      </w:r>
      <w:proofErr w:type="spellStart"/>
      <w:r w:rsidR="00D57F85" w:rsidRPr="00B16EDC">
        <w:rPr>
          <w:sz w:val="28"/>
          <w:szCs w:val="28"/>
        </w:rPr>
        <w:t>пр</w:t>
      </w:r>
      <w:proofErr w:type="spellEnd"/>
      <w:r w:rsidR="00D57F85">
        <w:rPr>
          <w:sz w:val="28"/>
          <w:szCs w:val="28"/>
        </w:rPr>
        <w:t xml:space="preserve"> «Об утверждении СП 42.13330 «СНиП 2.07.01-89* Градостроительство. Планировка и застройка городских и сельских поселений»</w:t>
      </w:r>
      <w:r w:rsidR="00D57F85" w:rsidRPr="00B16EDC">
        <w:rPr>
          <w:sz w:val="28"/>
          <w:szCs w:val="28"/>
        </w:rPr>
        <w:t xml:space="preserve">. </w:t>
      </w:r>
      <w:r w:rsidR="00D57F85">
        <w:rPr>
          <w:sz w:val="28"/>
          <w:szCs w:val="28"/>
        </w:rPr>
        <w:t>Необходимо и</w:t>
      </w:r>
      <w:r w:rsidR="00D57F85" w:rsidRPr="00091F03">
        <w:rPr>
          <w:sz w:val="28"/>
          <w:szCs w:val="28"/>
        </w:rPr>
        <w:t>сключить ссылку на недействующий документ</w:t>
      </w:r>
      <w:r w:rsidR="00D57F85">
        <w:rPr>
          <w:sz w:val="28"/>
          <w:szCs w:val="28"/>
        </w:rPr>
        <w:t xml:space="preserve">. </w:t>
      </w:r>
    </w:p>
    <w:p w:rsidR="00CA0344" w:rsidRPr="00B16EDC" w:rsidRDefault="001E1704" w:rsidP="00CA034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СНиП </w:t>
      </w:r>
      <w:r w:rsidRPr="00B16EDC">
        <w:rPr>
          <w:sz w:val="28"/>
          <w:szCs w:val="28"/>
          <w:lang w:val="en-US"/>
        </w:rPr>
        <w:t>II</w:t>
      </w:r>
      <w:r w:rsidRPr="00B16EDC">
        <w:rPr>
          <w:sz w:val="28"/>
          <w:szCs w:val="28"/>
        </w:rPr>
        <w:t xml:space="preserve">-12-77 </w:t>
      </w:r>
      <w:r w:rsidR="007C0F1E">
        <w:rPr>
          <w:sz w:val="28"/>
          <w:szCs w:val="28"/>
        </w:rPr>
        <w:t xml:space="preserve">признан не действующим </w:t>
      </w:r>
      <w:r w:rsidRPr="00B16EDC">
        <w:rPr>
          <w:sz w:val="28"/>
          <w:szCs w:val="28"/>
        </w:rPr>
        <w:t>постановлением государственного комитета Российской Федерации по строительству и жилищно – коммунальному комплексу от 30.06.2003 № 136</w:t>
      </w:r>
      <w:r w:rsidR="002F1E4F">
        <w:rPr>
          <w:sz w:val="28"/>
          <w:szCs w:val="28"/>
        </w:rPr>
        <w:t xml:space="preserve"> «О принятии и введении в действие строительных норм и правил «Защита от шума»</w:t>
      </w:r>
      <w:r w:rsidRPr="00B16EDC">
        <w:rPr>
          <w:sz w:val="28"/>
          <w:szCs w:val="28"/>
        </w:rPr>
        <w:t>.</w:t>
      </w:r>
      <w:r w:rsidR="00EE6E1C" w:rsidRPr="00B16EDC">
        <w:rPr>
          <w:sz w:val="28"/>
          <w:szCs w:val="28"/>
        </w:rPr>
        <w:t xml:space="preserve"> </w:t>
      </w:r>
      <w:r w:rsidR="00C536A8" w:rsidRPr="002F1E4F">
        <w:rPr>
          <w:sz w:val="28"/>
          <w:szCs w:val="28"/>
        </w:rPr>
        <w:t>Необходимо исключить ссылку на недействующий документ.</w:t>
      </w:r>
    </w:p>
    <w:p w:rsidR="00230D8A" w:rsidRPr="00B16EDC" w:rsidRDefault="00D62E4F" w:rsidP="00222DC2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="00914C0C" w:rsidRPr="00B16EDC">
        <w:rPr>
          <w:iCs/>
          <w:sz w:val="28"/>
          <w:szCs w:val="28"/>
        </w:rPr>
        <w:t>В статье</w:t>
      </w:r>
      <w:r w:rsidR="00091F03">
        <w:rPr>
          <w:iCs/>
          <w:sz w:val="28"/>
          <w:szCs w:val="28"/>
        </w:rPr>
        <w:t xml:space="preserve"> 49 «</w:t>
      </w:r>
      <w:r w:rsidR="00914C0C" w:rsidRPr="00B16EDC">
        <w:rPr>
          <w:sz w:val="28"/>
          <w:szCs w:val="28"/>
        </w:rPr>
        <w:t xml:space="preserve">Зона застройки индивидуальными жилыми домами </w:t>
      </w:r>
      <w:r w:rsidR="00914C0C" w:rsidRPr="00B16EDC">
        <w:rPr>
          <w:iCs/>
          <w:sz w:val="28"/>
          <w:szCs w:val="28"/>
        </w:rPr>
        <w:t>(Ж-3)</w:t>
      </w:r>
      <w:r w:rsidR="00091F03">
        <w:rPr>
          <w:iCs/>
          <w:sz w:val="28"/>
          <w:szCs w:val="28"/>
        </w:rPr>
        <w:t>»</w:t>
      </w:r>
      <w:r w:rsidR="00914C0C" w:rsidRPr="00B16EDC">
        <w:rPr>
          <w:iCs/>
          <w:sz w:val="28"/>
          <w:szCs w:val="28"/>
        </w:rPr>
        <w:t xml:space="preserve">: </w:t>
      </w:r>
      <w:r w:rsidR="00230D8A" w:rsidRPr="00B16EDC">
        <w:rPr>
          <w:sz w:val="28"/>
          <w:szCs w:val="28"/>
        </w:rPr>
        <w:t xml:space="preserve"> </w:t>
      </w:r>
    </w:p>
    <w:p w:rsidR="009E0454" w:rsidRPr="00B16EDC" w:rsidRDefault="001B7D86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 код</w:t>
      </w:r>
      <w:r w:rsidRPr="00B16EDC">
        <w:rPr>
          <w:sz w:val="28"/>
          <w:szCs w:val="28"/>
        </w:rPr>
        <w:t xml:space="preserve"> 2.7.1 с указанием наименования вида разрешенного использования земельного уч</w:t>
      </w:r>
      <w:r w:rsidR="003B69DC">
        <w:rPr>
          <w:sz w:val="28"/>
          <w:szCs w:val="28"/>
        </w:rPr>
        <w:t xml:space="preserve">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8D57A0" w:rsidRPr="00B16EDC" w:rsidRDefault="008D57A0" w:rsidP="008D57A0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 В с</w:t>
      </w:r>
      <w:r w:rsidRPr="00B16EDC">
        <w:rPr>
          <w:iCs/>
          <w:sz w:val="28"/>
          <w:szCs w:val="28"/>
        </w:rPr>
        <w:t>татье</w:t>
      </w:r>
      <w:r w:rsidR="00091F03">
        <w:rPr>
          <w:iCs/>
          <w:sz w:val="28"/>
          <w:szCs w:val="28"/>
        </w:rPr>
        <w:t xml:space="preserve"> 50 «</w:t>
      </w:r>
      <w:r w:rsidRPr="00B16EDC">
        <w:rPr>
          <w:iCs/>
          <w:sz w:val="28"/>
          <w:szCs w:val="28"/>
        </w:rPr>
        <w:t xml:space="preserve">Зона делового, общественного и коммерческого </w:t>
      </w:r>
      <w:r w:rsidR="009A2446" w:rsidRPr="00B16EDC">
        <w:rPr>
          <w:iCs/>
          <w:sz w:val="28"/>
          <w:szCs w:val="28"/>
        </w:rPr>
        <w:t>назначения (</w:t>
      </w:r>
      <w:r w:rsidRPr="00B16EDC">
        <w:rPr>
          <w:iCs/>
          <w:sz w:val="28"/>
          <w:szCs w:val="28"/>
        </w:rPr>
        <w:t>ОД-1)</w:t>
      </w:r>
      <w:r w:rsidR="00091F03">
        <w:rPr>
          <w:iCs/>
          <w:sz w:val="28"/>
          <w:szCs w:val="28"/>
        </w:rPr>
        <w:t>»</w:t>
      </w:r>
      <w:r w:rsidRPr="00B16EDC">
        <w:rPr>
          <w:iCs/>
          <w:sz w:val="28"/>
          <w:szCs w:val="28"/>
        </w:rPr>
        <w:t xml:space="preserve">: </w:t>
      </w:r>
    </w:p>
    <w:p w:rsidR="00364508" w:rsidRPr="00B16EDC" w:rsidRDefault="00364508" w:rsidP="00364508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Коды</w:t>
      </w:r>
      <w:r w:rsidR="0007193F" w:rsidRPr="00B16EDC">
        <w:rPr>
          <w:sz w:val="28"/>
          <w:szCs w:val="28"/>
        </w:rPr>
        <w:t xml:space="preserve"> 3.5.1 и 3.5.2</w:t>
      </w:r>
      <w:r w:rsidRPr="00B16EDC">
        <w:rPr>
          <w:sz w:val="28"/>
          <w:szCs w:val="28"/>
        </w:rPr>
        <w:t xml:space="preserve"> в разделе «Условно разрешенные виды использования» необходимо упорядочить</w:t>
      </w:r>
      <w:r w:rsidR="00467150" w:rsidRPr="00B16EDC">
        <w:rPr>
          <w:sz w:val="28"/>
          <w:szCs w:val="28"/>
        </w:rPr>
        <w:t xml:space="preserve"> в порядке возрастания</w:t>
      </w:r>
      <w:r w:rsidRPr="00B16EDC">
        <w:rPr>
          <w:sz w:val="28"/>
          <w:szCs w:val="28"/>
        </w:rPr>
        <w:t xml:space="preserve">. </w:t>
      </w:r>
    </w:p>
    <w:p w:rsidR="00CF5454" w:rsidRPr="00B16EDC" w:rsidRDefault="00CF5454" w:rsidP="00364508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«Условно разрешенные виды использования» по коду 3.10.2 наименование вида разрешенного использования земельного участка и описание вида разрешенного использования земельного участка </w:t>
      </w:r>
      <w:r w:rsidR="00CA0344" w:rsidRPr="00B16EDC">
        <w:rPr>
          <w:sz w:val="28"/>
          <w:szCs w:val="28"/>
        </w:rPr>
        <w:t xml:space="preserve">не соответствует </w:t>
      </w:r>
      <w:r w:rsidRPr="00B16EDC">
        <w:rPr>
          <w:sz w:val="28"/>
          <w:szCs w:val="28"/>
        </w:rPr>
        <w:t>приказ</w:t>
      </w:r>
      <w:r w:rsidR="00CA0344" w:rsidRPr="00B16EDC">
        <w:rPr>
          <w:sz w:val="28"/>
          <w:szCs w:val="28"/>
        </w:rPr>
        <w:t>у</w:t>
      </w:r>
      <w:r w:rsidRPr="00B16EDC">
        <w:rPr>
          <w:sz w:val="28"/>
          <w:szCs w:val="28"/>
        </w:rPr>
        <w:t xml:space="preserve"> Минэкономразвития России от 01.09.2014 № 540 «Об утверждении классификатора видов разрешенного использования земельных участков». </w:t>
      </w:r>
    </w:p>
    <w:p w:rsidR="009E0454" w:rsidRPr="00B16EDC" w:rsidRDefault="00CF5454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</w:t>
      </w:r>
      <w:r w:rsidR="0007193F" w:rsidRPr="00B16EDC">
        <w:rPr>
          <w:sz w:val="28"/>
          <w:szCs w:val="28"/>
        </w:rPr>
        <w:t>Вспомогательные виды разрешенного использования</w:t>
      </w:r>
      <w:r w:rsidRPr="00B16EDC">
        <w:rPr>
          <w:sz w:val="28"/>
          <w:szCs w:val="28"/>
        </w:rPr>
        <w:t xml:space="preserve">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земельного уч</w:t>
      </w:r>
      <w:r w:rsidR="003B69DC">
        <w:rPr>
          <w:sz w:val="28"/>
          <w:szCs w:val="28"/>
        </w:rPr>
        <w:t xml:space="preserve">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15422C" w:rsidRPr="00B16EDC" w:rsidRDefault="006574EE" w:rsidP="001A1063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 В </w:t>
      </w:r>
      <w:bookmarkStart w:id="1" w:name="_Toc325383415"/>
      <w:bookmarkStart w:id="2" w:name="_Toc326743683"/>
      <w:r w:rsidR="0015422C" w:rsidRPr="00B16EDC">
        <w:rPr>
          <w:sz w:val="28"/>
          <w:szCs w:val="28"/>
        </w:rPr>
        <w:t>с</w:t>
      </w:r>
      <w:r w:rsidR="0015422C" w:rsidRPr="00B16EDC">
        <w:rPr>
          <w:iCs/>
          <w:sz w:val="28"/>
          <w:szCs w:val="28"/>
        </w:rPr>
        <w:t>татье</w:t>
      </w:r>
      <w:r w:rsidR="00091F03">
        <w:rPr>
          <w:iCs/>
          <w:sz w:val="28"/>
          <w:szCs w:val="28"/>
        </w:rPr>
        <w:t xml:space="preserve"> 51 «</w:t>
      </w:r>
      <w:r w:rsidR="0015422C" w:rsidRPr="00B16EDC">
        <w:rPr>
          <w:iCs/>
          <w:sz w:val="28"/>
          <w:szCs w:val="28"/>
        </w:rPr>
        <w:t>Зона учебно-образовательных объектов (ОД-2)</w:t>
      </w:r>
      <w:bookmarkEnd w:id="1"/>
      <w:bookmarkEnd w:id="2"/>
      <w:r w:rsidR="00091F03">
        <w:rPr>
          <w:iCs/>
          <w:sz w:val="28"/>
          <w:szCs w:val="28"/>
        </w:rPr>
        <w:t>»</w:t>
      </w:r>
      <w:r w:rsidR="0015422C" w:rsidRPr="00B16EDC">
        <w:rPr>
          <w:iCs/>
          <w:sz w:val="28"/>
          <w:szCs w:val="28"/>
        </w:rPr>
        <w:t>:</w:t>
      </w:r>
    </w:p>
    <w:p w:rsidR="009E0454" w:rsidRPr="00B16EDC" w:rsidRDefault="006574EE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6574EE" w:rsidRPr="00B16EDC" w:rsidRDefault="006574EE" w:rsidP="0033529E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16EDC">
        <w:rPr>
          <w:sz w:val="28"/>
          <w:szCs w:val="28"/>
        </w:rPr>
        <w:t xml:space="preserve"> В </w:t>
      </w:r>
      <w:r w:rsidR="0033529E" w:rsidRPr="00B16EDC">
        <w:rPr>
          <w:sz w:val="28"/>
          <w:szCs w:val="28"/>
        </w:rPr>
        <w:t>статье</w:t>
      </w:r>
      <w:r w:rsidR="00091F03">
        <w:rPr>
          <w:sz w:val="28"/>
          <w:szCs w:val="28"/>
        </w:rPr>
        <w:t xml:space="preserve"> 52 «</w:t>
      </w:r>
      <w:r w:rsidR="0033529E" w:rsidRPr="00B16EDC">
        <w:rPr>
          <w:sz w:val="28"/>
          <w:szCs w:val="28"/>
        </w:rPr>
        <w:t>Зона объектов здравоохранения (ОД-3)</w:t>
      </w:r>
      <w:r w:rsidR="00091F03">
        <w:rPr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873331" w:rsidRPr="005442C6" w:rsidRDefault="006574EE" w:rsidP="00682997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5442C6">
        <w:rPr>
          <w:sz w:val="28"/>
          <w:szCs w:val="28"/>
        </w:rPr>
        <w:lastRenderedPageBreak/>
        <w:t xml:space="preserve">В разделе «Условно разрешенные виды использования» по коду 3.8 наименование вида разрешенного использования земельного участка </w:t>
      </w:r>
      <w:r w:rsidR="005B2C7F" w:rsidRPr="005442C6">
        <w:rPr>
          <w:sz w:val="28"/>
          <w:szCs w:val="28"/>
        </w:rPr>
        <w:t>указано</w:t>
      </w:r>
      <w:r w:rsidR="005B2C7F">
        <w:rPr>
          <w:sz w:val="28"/>
          <w:szCs w:val="28"/>
        </w:rPr>
        <w:t xml:space="preserve"> </w:t>
      </w:r>
      <w:r w:rsidR="005B2C7F" w:rsidRPr="005442C6">
        <w:rPr>
          <w:sz w:val="28"/>
          <w:szCs w:val="28"/>
        </w:rPr>
        <w:t>«</w:t>
      </w:r>
      <w:r w:rsidR="005B2C7F">
        <w:rPr>
          <w:sz w:val="28"/>
          <w:szCs w:val="28"/>
        </w:rPr>
        <w:t>Р</w:t>
      </w:r>
      <w:r w:rsidRPr="005442C6">
        <w:rPr>
          <w:sz w:val="28"/>
          <w:szCs w:val="28"/>
        </w:rPr>
        <w:t>елигиозное использование</w:t>
      </w:r>
      <w:r w:rsidR="005B2C7F">
        <w:rPr>
          <w:sz w:val="28"/>
          <w:szCs w:val="28"/>
        </w:rPr>
        <w:t>»</w:t>
      </w:r>
      <w:r w:rsidRPr="005442C6">
        <w:rPr>
          <w:sz w:val="28"/>
          <w:szCs w:val="28"/>
        </w:rPr>
        <w:t xml:space="preserve"> и его описание. Согласно приказу Минэкономразвития России от 01.09.2014 № 540 «Об утверждении классификатора видов разрешенного использования земельных участков</w:t>
      </w:r>
      <w:r w:rsidR="00873331" w:rsidRPr="005442C6">
        <w:rPr>
          <w:sz w:val="28"/>
          <w:szCs w:val="28"/>
        </w:rPr>
        <w:t>»,</w:t>
      </w:r>
      <w:r w:rsidRPr="005442C6">
        <w:rPr>
          <w:sz w:val="28"/>
          <w:szCs w:val="28"/>
        </w:rPr>
        <w:t xml:space="preserve"> по коду 3.8 наименование вида разрешенного использования земельного участка указано</w:t>
      </w:r>
      <w:r w:rsidR="005B2C7F">
        <w:rPr>
          <w:sz w:val="28"/>
          <w:szCs w:val="28"/>
        </w:rPr>
        <w:t xml:space="preserve"> «О</w:t>
      </w:r>
      <w:r w:rsidRPr="005442C6">
        <w:rPr>
          <w:sz w:val="28"/>
          <w:szCs w:val="28"/>
        </w:rPr>
        <w:t>бщественное управление</w:t>
      </w:r>
      <w:r w:rsidR="005B2C7F">
        <w:rPr>
          <w:sz w:val="28"/>
          <w:szCs w:val="28"/>
        </w:rPr>
        <w:t>»</w:t>
      </w:r>
      <w:r w:rsidRPr="005442C6">
        <w:rPr>
          <w:sz w:val="28"/>
          <w:szCs w:val="28"/>
        </w:rPr>
        <w:t xml:space="preserve">. </w:t>
      </w:r>
    </w:p>
    <w:p w:rsidR="009E0454" w:rsidRPr="00B16EDC" w:rsidRDefault="006574EE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871764" w:rsidRPr="00B16EDC" w:rsidRDefault="00871764" w:rsidP="0023089E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iCs/>
          <w:sz w:val="28"/>
          <w:szCs w:val="28"/>
        </w:rPr>
      </w:pPr>
      <w:r w:rsidRPr="00B16EDC">
        <w:rPr>
          <w:sz w:val="28"/>
          <w:szCs w:val="28"/>
        </w:rPr>
        <w:t xml:space="preserve"> В </w:t>
      </w:r>
      <w:r w:rsidR="0023089E" w:rsidRPr="00B16EDC">
        <w:rPr>
          <w:sz w:val="28"/>
          <w:szCs w:val="28"/>
        </w:rPr>
        <w:t xml:space="preserve">статье 53. Зона объектов культового назначения </w:t>
      </w:r>
      <w:r w:rsidR="0023089E" w:rsidRPr="00B16EDC">
        <w:rPr>
          <w:iCs/>
          <w:sz w:val="28"/>
          <w:szCs w:val="28"/>
        </w:rPr>
        <w:t>(ОД-4)</w:t>
      </w:r>
      <w:r w:rsidRPr="00B16EDC">
        <w:rPr>
          <w:sz w:val="28"/>
          <w:szCs w:val="28"/>
        </w:rPr>
        <w:t>:</w:t>
      </w:r>
    </w:p>
    <w:p w:rsidR="009E0454" w:rsidRPr="00B16EDC" w:rsidRDefault="00871764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871764" w:rsidRPr="00B16EDC" w:rsidRDefault="00871764" w:rsidP="0023089E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16EDC">
        <w:rPr>
          <w:sz w:val="28"/>
          <w:szCs w:val="28"/>
        </w:rPr>
        <w:t xml:space="preserve"> В </w:t>
      </w:r>
      <w:r w:rsidR="0023089E" w:rsidRPr="00B16EDC">
        <w:rPr>
          <w:sz w:val="28"/>
          <w:szCs w:val="28"/>
        </w:rPr>
        <w:t>статье</w:t>
      </w:r>
      <w:r w:rsidR="00091F03">
        <w:rPr>
          <w:sz w:val="28"/>
          <w:szCs w:val="28"/>
        </w:rPr>
        <w:t xml:space="preserve"> 54 «</w:t>
      </w:r>
      <w:r w:rsidR="0023089E" w:rsidRPr="00B16EDC">
        <w:rPr>
          <w:iCs/>
          <w:sz w:val="28"/>
          <w:szCs w:val="28"/>
        </w:rPr>
        <w:t>Зона объектов спортивного назначения</w:t>
      </w:r>
      <w:r w:rsidR="0023089E" w:rsidRPr="00B16EDC">
        <w:rPr>
          <w:sz w:val="28"/>
          <w:szCs w:val="28"/>
        </w:rPr>
        <w:t xml:space="preserve"> (</w:t>
      </w:r>
      <w:r w:rsidR="0023089E" w:rsidRPr="00B16EDC">
        <w:rPr>
          <w:iCs/>
          <w:sz w:val="28"/>
          <w:szCs w:val="28"/>
        </w:rPr>
        <w:t>ОД-5</w:t>
      </w:r>
      <w:r w:rsidR="0023089E" w:rsidRPr="00B16EDC">
        <w:rPr>
          <w:sz w:val="28"/>
          <w:szCs w:val="28"/>
        </w:rPr>
        <w:t>)</w:t>
      </w:r>
      <w:r w:rsidR="00091F03">
        <w:rPr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871764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871764" w:rsidRPr="00B16EDC" w:rsidRDefault="00871764" w:rsidP="0023089E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 В </w:t>
      </w:r>
      <w:r w:rsidR="0023089E" w:rsidRPr="00B16EDC">
        <w:rPr>
          <w:sz w:val="28"/>
          <w:szCs w:val="28"/>
        </w:rPr>
        <w:t>статье</w:t>
      </w:r>
      <w:r w:rsidR="00091F03">
        <w:rPr>
          <w:sz w:val="28"/>
          <w:szCs w:val="28"/>
        </w:rPr>
        <w:t xml:space="preserve"> 55 «</w:t>
      </w:r>
      <w:r w:rsidR="0023089E" w:rsidRPr="00B16EDC">
        <w:rPr>
          <w:sz w:val="28"/>
          <w:szCs w:val="28"/>
        </w:rPr>
        <w:t>Зона производственно-коммунальных объектов I-II классов опасности (П-1)</w:t>
      </w:r>
      <w:r w:rsidR="00091F03">
        <w:rPr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EB6397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0265F6" w:rsidRPr="00B16EDC">
        <w:rPr>
          <w:sz w:val="28"/>
          <w:szCs w:val="28"/>
        </w:rPr>
        <w:t>В указанном разделе</w:t>
      </w:r>
      <w:r w:rsidRPr="00B16EDC">
        <w:rPr>
          <w:sz w:val="28"/>
          <w:szCs w:val="28"/>
        </w:rPr>
        <w:t xml:space="preserve">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367CD8" w:rsidRPr="00B16EDC" w:rsidRDefault="00367CD8" w:rsidP="00560BDA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3" w:name="_Toc322528191"/>
      <w:bookmarkStart w:id="4" w:name="_Toc325383421"/>
      <w:bookmarkStart w:id="5" w:name="_Toc326743689"/>
      <w:r w:rsidR="00560BDA" w:rsidRPr="00B16EDC">
        <w:rPr>
          <w:sz w:val="28"/>
          <w:szCs w:val="28"/>
        </w:rPr>
        <w:t>статье</w:t>
      </w:r>
      <w:r w:rsidR="00091F03">
        <w:rPr>
          <w:sz w:val="28"/>
          <w:szCs w:val="28"/>
        </w:rPr>
        <w:t xml:space="preserve"> 56 «</w:t>
      </w:r>
      <w:r w:rsidR="00560BDA" w:rsidRPr="00B16EDC">
        <w:rPr>
          <w:sz w:val="28"/>
          <w:szCs w:val="28"/>
        </w:rPr>
        <w:t xml:space="preserve">Зона производственно-коммунальных объектов </w:t>
      </w:r>
      <w:r w:rsidR="00560BDA" w:rsidRPr="00B16EDC">
        <w:rPr>
          <w:iCs/>
          <w:sz w:val="28"/>
          <w:szCs w:val="28"/>
          <w:lang w:val="en-US"/>
        </w:rPr>
        <w:t>III</w:t>
      </w:r>
      <w:r w:rsidR="00560BDA" w:rsidRPr="00B16EDC">
        <w:rPr>
          <w:iCs/>
          <w:sz w:val="28"/>
          <w:szCs w:val="28"/>
        </w:rPr>
        <w:t xml:space="preserve"> класса </w:t>
      </w:r>
      <w:r w:rsidR="00560BDA" w:rsidRPr="00B16EDC">
        <w:rPr>
          <w:sz w:val="28"/>
          <w:szCs w:val="28"/>
        </w:rPr>
        <w:t>опасности</w:t>
      </w:r>
      <w:r w:rsidR="00560BDA" w:rsidRPr="00B16EDC">
        <w:rPr>
          <w:iCs/>
          <w:sz w:val="28"/>
          <w:szCs w:val="28"/>
        </w:rPr>
        <w:t xml:space="preserve"> (</w:t>
      </w:r>
      <w:r w:rsidR="00560BDA" w:rsidRPr="00B16EDC">
        <w:rPr>
          <w:sz w:val="28"/>
          <w:szCs w:val="28"/>
        </w:rPr>
        <w:t>П-2)</w:t>
      </w:r>
      <w:bookmarkEnd w:id="3"/>
      <w:bookmarkEnd w:id="4"/>
      <w:bookmarkEnd w:id="5"/>
      <w:r w:rsidR="00091F03">
        <w:rPr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367CD8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</w:t>
      </w:r>
      <w:r w:rsidR="00F4108C" w:rsidRPr="00B16EDC">
        <w:rPr>
          <w:sz w:val="28"/>
          <w:szCs w:val="28"/>
        </w:rPr>
        <w:t>В указанном разделе код</w:t>
      </w:r>
      <w:r w:rsidRPr="00B16EDC">
        <w:rPr>
          <w:sz w:val="28"/>
          <w:szCs w:val="28"/>
        </w:rPr>
        <w:t xml:space="preserve">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367CD8" w:rsidRPr="00B16EDC" w:rsidRDefault="00367CD8" w:rsidP="00F42629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lastRenderedPageBreak/>
        <w:t xml:space="preserve">В </w:t>
      </w:r>
      <w:bookmarkStart w:id="6" w:name="_Toc322528192"/>
      <w:bookmarkStart w:id="7" w:name="_Toc326743690"/>
      <w:r w:rsidR="00F42629" w:rsidRPr="00B16EDC">
        <w:rPr>
          <w:bCs/>
          <w:sz w:val="28"/>
          <w:szCs w:val="28"/>
        </w:rPr>
        <w:t>статье</w:t>
      </w:r>
      <w:r w:rsidR="00091F03">
        <w:rPr>
          <w:bCs/>
          <w:sz w:val="28"/>
          <w:szCs w:val="28"/>
        </w:rPr>
        <w:t xml:space="preserve"> 57</w:t>
      </w:r>
      <w:bookmarkEnd w:id="6"/>
      <w:r w:rsidR="00091F03">
        <w:rPr>
          <w:bCs/>
          <w:sz w:val="28"/>
          <w:szCs w:val="28"/>
        </w:rPr>
        <w:t xml:space="preserve"> «</w:t>
      </w:r>
      <w:r w:rsidR="00F42629" w:rsidRPr="00B16EDC">
        <w:rPr>
          <w:bCs/>
          <w:sz w:val="28"/>
          <w:szCs w:val="28"/>
        </w:rPr>
        <w:t xml:space="preserve">Зона производственно-коммунальных объектов </w:t>
      </w:r>
      <w:r w:rsidR="00F42629" w:rsidRPr="00B16EDC">
        <w:rPr>
          <w:bCs/>
          <w:sz w:val="28"/>
          <w:szCs w:val="28"/>
          <w:lang w:val="en-US"/>
        </w:rPr>
        <w:t>IV</w:t>
      </w:r>
      <w:r w:rsidR="00F42629" w:rsidRPr="00B16EDC">
        <w:rPr>
          <w:bCs/>
          <w:sz w:val="28"/>
          <w:szCs w:val="28"/>
        </w:rPr>
        <w:t>-</w:t>
      </w:r>
      <w:r w:rsidR="00F42629" w:rsidRPr="00B16EDC">
        <w:rPr>
          <w:bCs/>
          <w:sz w:val="28"/>
          <w:szCs w:val="28"/>
          <w:lang w:val="en-US"/>
        </w:rPr>
        <w:t>V</w:t>
      </w:r>
      <w:r w:rsidR="00F42629" w:rsidRPr="00B16EDC">
        <w:rPr>
          <w:bCs/>
          <w:sz w:val="28"/>
          <w:szCs w:val="28"/>
        </w:rPr>
        <w:t xml:space="preserve"> классов опасности (П-3)</w:t>
      </w:r>
      <w:bookmarkEnd w:id="7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F4108C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F90B72" w:rsidRPr="00B16EDC" w:rsidRDefault="000265F6" w:rsidP="00F90B72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6.7 </w:t>
      </w:r>
      <w:r w:rsidR="00F90B72">
        <w:rPr>
          <w:sz w:val="28"/>
          <w:szCs w:val="28"/>
        </w:rPr>
        <w:t>«Э</w:t>
      </w:r>
      <w:r w:rsidRPr="00B16EDC">
        <w:rPr>
          <w:sz w:val="28"/>
          <w:szCs w:val="28"/>
        </w:rPr>
        <w:t>нергетика</w:t>
      </w:r>
      <w:r w:rsidR="00F90B72">
        <w:rPr>
          <w:sz w:val="28"/>
          <w:szCs w:val="28"/>
        </w:rPr>
        <w:t>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3.1. В указанном разделе код 3.1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F90B72">
        <w:rPr>
          <w:sz w:val="28"/>
          <w:szCs w:val="28"/>
        </w:rPr>
        <w:t xml:space="preserve">Следовательно, ссылка на код 3.1 некорректна. </w:t>
      </w:r>
    </w:p>
    <w:p w:rsidR="00367CD8" w:rsidRPr="00B16EDC" w:rsidRDefault="00077155" w:rsidP="006E5DFD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8" w:name="_Toc325383423"/>
      <w:bookmarkStart w:id="9" w:name="_Toc326743692"/>
      <w:r w:rsidR="006E5DFD" w:rsidRPr="00B16EDC">
        <w:rPr>
          <w:bCs/>
          <w:sz w:val="28"/>
          <w:szCs w:val="28"/>
        </w:rPr>
        <w:t>статье</w:t>
      </w:r>
      <w:r w:rsidR="00091F03">
        <w:rPr>
          <w:bCs/>
          <w:sz w:val="28"/>
          <w:szCs w:val="28"/>
        </w:rPr>
        <w:t xml:space="preserve"> 58 «</w:t>
      </w:r>
      <w:r w:rsidR="006E5DFD" w:rsidRPr="00B16EDC">
        <w:rPr>
          <w:bCs/>
          <w:sz w:val="28"/>
          <w:szCs w:val="28"/>
        </w:rPr>
        <w:t>Зона сооружений и коммуникаций автомобильного транспорта (ИТ-1)</w:t>
      </w:r>
      <w:bookmarkEnd w:id="8"/>
      <w:bookmarkEnd w:id="9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07715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077155" w:rsidRPr="00B16EDC" w:rsidRDefault="00077155" w:rsidP="006E61FA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10" w:name="_Toc325383424"/>
      <w:bookmarkStart w:id="11" w:name="_Toc326743693"/>
      <w:r w:rsidR="006E61FA" w:rsidRPr="00B16EDC">
        <w:rPr>
          <w:sz w:val="28"/>
          <w:szCs w:val="28"/>
        </w:rPr>
        <w:t>с</w:t>
      </w:r>
      <w:r w:rsidR="006E61FA" w:rsidRPr="00B16EDC">
        <w:rPr>
          <w:bCs/>
          <w:sz w:val="28"/>
          <w:szCs w:val="28"/>
        </w:rPr>
        <w:t>татье</w:t>
      </w:r>
      <w:r w:rsidR="00091F03">
        <w:rPr>
          <w:bCs/>
          <w:sz w:val="28"/>
          <w:szCs w:val="28"/>
        </w:rPr>
        <w:t xml:space="preserve"> 59 «</w:t>
      </w:r>
      <w:r w:rsidR="006E61FA" w:rsidRPr="00B16EDC">
        <w:rPr>
          <w:bCs/>
          <w:sz w:val="28"/>
          <w:szCs w:val="28"/>
        </w:rPr>
        <w:t>Зона сооружений и коммуникаций железнодорожного транспорта (ИТ-2)</w:t>
      </w:r>
      <w:bookmarkEnd w:id="10"/>
      <w:bookmarkEnd w:id="11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07715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</w:t>
      </w:r>
      <w:r w:rsidR="00830C93" w:rsidRPr="00B16EDC">
        <w:rPr>
          <w:sz w:val="28"/>
          <w:szCs w:val="28"/>
        </w:rPr>
        <w:t>Вспомогательные виды разрешенного использования</w:t>
      </w:r>
      <w:r w:rsidRPr="00B16EDC">
        <w:rPr>
          <w:sz w:val="28"/>
          <w:szCs w:val="28"/>
        </w:rPr>
        <w:t xml:space="preserve">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077155" w:rsidRPr="00B16EDC" w:rsidRDefault="00077155" w:rsidP="00394752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12" w:name="_Toc325383425"/>
      <w:bookmarkStart w:id="13" w:name="_Toc326743694"/>
      <w:r w:rsidR="00394752" w:rsidRPr="00B16EDC">
        <w:rPr>
          <w:bCs/>
          <w:sz w:val="28"/>
          <w:szCs w:val="28"/>
        </w:rPr>
        <w:t>статье</w:t>
      </w:r>
      <w:r w:rsidR="00091F03">
        <w:rPr>
          <w:bCs/>
          <w:sz w:val="28"/>
          <w:szCs w:val="28"/>
        </w:rPr>
        <w:t xml:space="preserve"> 60 «</w:t>
      </w:r>
      <w:r w:rsidR="00394752" w:rsidRPr="00B16EDC">
        <w:rPr>
          <w:bCs/>
          <w:sz w:val="28"/>
          <w:szCs w:val="28"/>
        </w:rPr>
        <w:t>Зона улично-дорожной сети (ИТ-3)</w:t>
      </w:r>
      <w:bookmarkEnd w:id="12"/>
      <w:bookmarkEnd w:id="13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07715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«Основные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077155" w:rsidRPr="00B16EDC" w:rsidRDefault="00077155" w:rsidP="00852A17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14" w:name="_Toc325383427"/>
      <w:bookmarkStart w:id="15" w:name="_Toc326743696"/>
      <w:r w:rsidR="00852A17" w:rsidRPr="00B16EDC">
        <w:rPr>
          <w:sz w:val="28"/>
          <w:szCs w:val="28"/>
        </w:rPr>
        <w:t>статье</w:t>
      </w:r>
      <w:r w:rsidR="00091F03">
        <w:rPr>
          <w:sz w:val="28"/>
          <w:szCs w:val="28"/>
        </w:rPr>
        <w:t xml:space="preserve"> 62 «</w:t>
      </w:r>
      <w:r w:rsidR="00852A17" w:rsidRPr="00B16EDC">
        <w:rPr>
          <w:sz w:val="28"/>
          <w:szCs w:val="28"/>
        </w:rPr>
        <w:t>Зона сооружений и коммуникаций воздушного транспорта (ИТ-5)</w:t>
      </w:r>
      <w:bookmarkEnd w:id="14"/>
      <w:bookmarkEnd w:id="15"/>
      <w:r w:rsidR="00091F03">
        <w:rPr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07715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В разделе «Вспомогательные виды разрешенного использования»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077155" w:rsidRPr="00B16EDC" w:rsidRDefault="00077155" w:rsidP="00852A17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lastRenderedPageBreak/>
        <w:t xml:space="preserve">В </w:t>
      </w:r>
      <w:bookmarkStart w:id="16" w:name="_Toc322528190"/>
      <w:bookmarkStart w:id="17" w:name="_Toc325383420"/>
      <w:bookmarkStart w:id="18" w:name="_Toc326743688"/>
      <w:r w:rsidR="00852A17" w:rsidRPr="00B16EDC">
        <w:rPr>
          <w:bCs/>
          <w:sz w:val="28"/>
          <w:szCs w:val="28"/>
        </w:rPr>
        <w:t>статье</w:t>
      </w:r>
      <w:r w:rsidR="00091F03">
        <w:rPr>
          <w:bCs/>
          <w:sz w:val="28"/>
          <w:szCs w:val="28"/>
        </w:rPr>
        <w:t xml:space="preserve"> 63 «</w:t>
      </w:r>
      <w:r w:rsidR="00852A17" w:rsidRPr="00B16EDC">
        <w:rPr>
          <w:bCs/>
          <w:iCs/>
          <w:sz w:val="28"/>
          <w:szCs w:val="28"/>
        </w:rPr>
        <w:t>Зона природного ландшафта</w:t>
      </w:r>
      <w:r w:rsidR="00852A17" w:rsidRPr="00B16EDC">
        <w:rPr>
          <w:bCs/>
          <w:sz w:val="28"/>
          <w:szCs w:val="28"/>
        </w:rPr>
        <w:t xml:space="preserve"> (</w:t>
      </w:r>
      <w:r w:rsidR="00852A17" w:rsidRPr="00B16EDC">
        <w:rPr>
          <w:bCs/>
          <w:iCs/>
          <w:sz w:val="28"/>
          <w:szCs w:val="28"/>
        </w:rPr>
        <w:t>Р-1</w:t>
      </w:r>
      <w:r w:rsidR="00852A17" w:rsidRPr="00B16EDC">
        <w:rPr>
          <w:bCs/>
          <w:sz w:val="28"/>
          <w:szCs w:val="28"/>
        </w:rPr>
        <w:t>)</w:t>
      </w:r>
      <w:bookmarkEnd w:id="16"/>
      <w:bookmarkEnd w:id="17"/>
      <w:bookmarkEnd w:id="18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07715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</w:t>
      </w:r>
      <w:r w:rsidR="001E2EA4" w:rsidRPr="00B16EDC">
        <w:rPr>
          <w:sz w:val="28"/>
          <w:szCs w:val="28"/>
        </w:rPr>
        <w:t>Условно разрешенные виды использования</w:t>
      </w:r>
      <w:r w:rsidRPr="00B16EDC">
        <w:rPr>
          <w:sz w:val="28"/>
          <w:szCs w:val="28"/>
        </w:rPr>
        <w:t xml:space="preserve">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077155" w:rsidRPr="00B16EDC" w:rsidRDefault="00077155" w:rsidP="00DA685A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r w:rsidR="00DA685A" w:rsidRPr="00B16EDC">
        <w:rPr>
          <w:sz w:val="28"/>
          <w:szCs w:val="28"/>
        </w:rPr>
        <w:t>статье</w:t>
      </w:r>
      <w:r w:rsidR="00091F03">
        <w:rPr>
          <w:sz w:val="28"/>
          <w:szCs w:val="28"/>
        </w:rPr>
        <w:t xml:space="preserve"> 64 «</w:t>
      </w:r>
      <w:r w:rsidR="00DA685A" w:rsidRPr="00B16EDC">
        <w:rPr>
          <w:sz w:val="28"/>
          <w:szCs w:val="28"/>
        </w:rPr>
        <w:t>Зона скверов, парков, городских садов (Р-2)</w:t>
      </w:r>
      <w:r w:rsidR="00091F03">
        <w:rPr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07715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</w:t>
      </w:r>
      <w:r w:rsidR="001E2EA4" w:rsidRPr="00B16EDC">
        <w:rPr>
          <w:sz w:val="28"/>
          <w:szCs w:val="28"/>
        </w:rPr>
        <w:t>Вспомогательные виды разрешенного использования</w:t>
      </w:r>
      <w:r w:rsidRPr="00B16EDC">
        <w:rPr>
          <w:sz w:val="28"/>
          <w:szCs w:val="28"/>
        </w:rPr>
        <w:t xml:space="preserve">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810A95" w:rsidRPr="00B16EDC" w:rsidRDefault="00810A95" w:rsidP="00DA685A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19" w:name="_Toc326743700"/>
      <w:r w:rsidR="00DA685A" w:rsidRPr="00B16EDC">
        <w:rPr>
          <w:bCs/>
          <w:sz w:val="28"/>
          <w:szCs w:val="28"/>
        </w:rPr>
        <w:t>статье</w:t>
      </w:r>
      <w:r w:rsidR="00091F03">
        <w:rPr>
          <w:bCs/>
          <w:sz w:val="28"/>
          <w:szCs w:val="28"/>
        </w:rPr>
        <w:t xml:space="preserve"> 65 «</w:t>
      </w:r>
      <w:r w:rsidR="00DA685A" w:rsidRPr="00B16EDC">
        <w:rPr>
          <w:bCs/>
          <w:sz w:val="28"/>
          <w:szCs w:val="28"/>
        </w:rPr>
        <w:t>Зона отдыха и оздоровления (Р-3)</w:t>
      </w:r>
      <w:bookmarkEnd w:id="19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Pr="00B16EDC" w:rsidRDefault="00810A95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</w:t>
      </w:r>
      <w:r w:rsidR="001E2EA4" w:rsidRPr="00B16EDC">
        <w:rPr>
          <w:sz w:val="28"/>
          <w:szCs w:val="28"/>
        </w:rPr>
        <w:t>Вспомогательные виды разрешенного использования</w:t>
      </w:r>
      <w:r w:rsidRPr="00B16EDC">
        <w:rPr>
          <w:sz w:val="28"/>
          <w:szCs w:val="28"/>
        </w:rPr>
        <w:t xml:space="preserve">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D97E88" w:rsidRPr="00B16EDC" w:rsidRDefault="00D97E88" w:rsidP="004B4109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B16EDC">
        <w:rPr>
          <w:sz w:val="28"/>
          <w:szCs w:val="28"/>
        </w:rPr>
        <w:t xml:space="preserve">В </w:t>
      </w:r>
      <w:bookmarkStart w:id="20" w:name="_Toc326743705"/>
      <w:r w:rsidR="004B4109" w:rsidRPr="00B16EDC">
        <w:rPr>
          <w:bCs/>
          <w:sz w:val="28"/>
          <w:szCs w:val="28"/>
        </w:rPr>
        <w:t>статье</w:t>
      </w:r>
      <w:r w:rsidR="00091F03">
        <w:rPr>
          <w:bCs/>
          <w:sz w:val="28"/>
          <w:szCs w:val="28"/>
        </w:rPr>
        <w:t xml:space="preserve"> 67 «</w:t>
      </w:r>
      <w:r w:rsidR="004B4109" w:rsidRPr="00B16EDC">
        <w:rPr>
          <w:bCs/>
          <w:sz w:val="28"/>
          <w:szCs w:val="28"/>
        </w:rPr>
        <w:t>Зона кладбищ и крематориев (С-1)</w:t>
      </w:r>
      <w:bookmarkEnd w:id="20"/>
      <w:r w:rsidR="00091F03">
        <w:rPr>
          <w:bCs/>
          <w:sz w:val="28"/>
          <w:szCs w:val="28"/>
        </w:rPr>
        <w:t>»</w:t>
      </w:r>
      <w:r w:rsidRPr="00B16EDC">
        <w:rPr>
          <w:sz w:val="28"/>
          <w:szCs w:val="28"/>
        </w:rPr>
        <w:t>:</w:t>
      </w:r>
    </w:p>
    <w:p w:rsidR="009E0454" w:rsidRDefault="00D97E88" w:rsidP="009E0454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>В разделе «</w:t>
      </w:r>
      <w:r w:rsidR="001E2EA4" w:rsidRPr="00B16EDC">
        <w:rPr>
          <w:sz w:val="28"/>
          <w:szCs w:val="28"/>
        </w:rPr>
        <w:t>Условно разрешенные виды использования</w:t>
      </w:r>
      <w:r w:rsidRPr="00B16EDC">
        <w:rPr>
          <w:sz w:val="28"/>
          <w:szCs w:val="28"/>
        </w:rPr>
        <w:t xml:space="preserve">» по коду 4.9 </w:t>
      </w:r>
      <w:r w:rsidR="00091F03">
        <w:rPr>
          <w:sz w:val="28"/>
          <w:szCs w:val="28"/>
        </w:rPr>
        <w:t>«Обслуживание автотранспорта»</w:t>
      </w:r>
      <w:r w:rsidRPr="00B16EDC">
        <w:rPr>
          <w:sz w:val="28"/>
          <w:szCs w:val="28"/>
        </w:rPr>
        <w:t xml:space="preserve"> в описании вида разрешенного использования земельного участка </w:t>
      </w:r>
      <w:r w:rsidR="00091F03">
        <w:rPr>
          <w:sz w:val="28"/>
          <w:szCs w:val="28"/>
        </w:rPr>
        <w:t>делается ссылка на</w:t>
      </w:r>
      <w:r w:rsidRPr="00B16EDC">
        <w:rPr>
          <w:sz w:val="28"/>
          <w:szCs w:val="28"/>
        </w:rPr>
        <w:t xml:space="preserve"> код 2.7.1. В указанном разделе код 2.7.1 с указанием наименования вида разрешенного использования земельного участка и его описанием </w:t>
      </w:r>
      <w:r w:rsidR="00091F03">
        <w:rPr>
          <w:sz w:val="28"/>
          <w:szCs w:val="28"/>
        </w:rPr>
        <w:t>отсутствует</w:t>
      </w:r>
      <w:r w:rsidRPr="00B16EDC">
        <w:rPr>
          <w:sz w:val="28"/>
          <w:szCs w:val="28"/>
        </w:rPr>
        <w:t xml:space="preserve">. </w:t>
      </w:r>
      <w:r w:rsidR="009E0454">
        <w:rPr>
          <w:sz w:val="28"/>
          <w:szCs w:val="28"/>
        </w:rPr>
        <w:t xml:space="preserve">Следовательно, ссылка на код 2.7.1 некорректна. </w:t>
      </w:r>
    </w:p>
    <w:p w:rsidR="0037328B" w:rsidRDefault="0037328B" w:rsidP="0037328B">
      <w:pPr>
        <w:pStyle w:val="a3"/>
        <w:numPr>
          <w:ilvl w:val="1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статье 68 «Требования, предъявляемые для всех территориальных зон»:</w:t>
      </w:r>
    </w:p>
    <w:p w:rsidR="0037328B" w:rsidRPr="00B16EDC" w:rsidRDefault="0037328B" w:rsidP="0037328B">
      <w:pPr>
        <w:pStyle w:val="a3"/>
        <w:numPr>
          <w:ilvl w:val="2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СНиП </w:t>
      </w:r>
      <w:r>
        <w:rPr>
          <w:sz w:val="28"/>
          <w:szCs w:val="28"/>
        </w:rPr>
        <w:t xml:space="preserve">35-01-2001 «Доступность зданий и сооружений для маломобильных групп </w:t>
      </w:r>
      <w:r w:rsidRPr="0037328B">
        <w:rPr>
          <w:sz w:val="28"/>
          <w:szCs w:val="28"/>
        </w:rPr>
        <w:t xml:space="preserve">населения» </w:t>
      </w:r>
      <w:r>
        <w:rPr>
          <w:sz w:val="28"/>
          <w:szCs w:val="28"/>
        </w:rPr>
        <w:t>утратил силу на основании приказа Министерства регионального развития Российской Федерации от 27.12.2011</w:t>
      </w:r>
      <w:r w:rsidR="002446C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№ 605 «Об утверждении свода правил «СНИП 35.01.2001 «Доступность зданий и сооружений для маломобильных групп населения» (СП 59.13330.2012)</w:t>
      </w:r>
      <w:r w:rsidR="00966641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r w:rsidRPr="002F1E4F">
        <w:rPr>
          <w:sz w:val="28"/>
          <w:szCs w:val="28"/>
        </w:rPr>
        <w:t>Необходимо исключить ссылку на недействующий документ.</w:t>
      </w:r>
    </w:p>
    <w:p w:rsidR="00B922DC" w:rsidRPr="00B16EDC" w:rsidRDefault="00B922DC" w:rsidP="00B922DC">
      <w:pPr>
        <w:pStyle w:val="a3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B922DC" w:rsidRPr="00B16EDC" w:rsidRDefault="00B922DC" w:rsidP="00B922DC">
      <w:pPr>
        <w:pStyle w:val="a3"/>
        <w:tabs>
          <w:tab w:val="left" w:pos="993"/>
        </w:tabs>
        <w:ind w:left="567"/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К проекту решения имеются замечания технического характера. </w:t>
      </w:r>
    </w:p>
    <w:p w:rsidR="00B922DC" w:rsidRPr="00B16EDC" w:rsidRDefault="00B922DC" w:rsidP="00B922DC">
      <w:pPr>
        <w:pStyle w:val="a3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9A3EF5" w:rsidRPr="00F07DC3" w:rsidRDefault="0048417A" w:rsidP="009A3EF5">
      <w:pPr>
        <w:ind w:firstLine="567"/>
        <w:jc w:val="both"/>
        <w:rPr>
          <w:sz w:val="28"/>
          <w:szCs w:val="28"/>
        </w:rPr>
      </w:pPr>
      <w:r w:rsidRPr="00F07DC3">
        <w:rPr>
          <w:sz w:val="28"/>
          <w:szCs w:val="28"/>
        </w:rPr>
        <w:t xml:space="preserve">На основании вышеизложенного Счётно-контрольная палата </w:t>
      </w:r>
      <w:r w:rsidR="003B69DC" w:rsidRPr="00F07DC3">
        <w:rPr>
          <w:sz w:val="28"/>
          <w:szCs w:val="28"/>
        </w:rPr>
        <w:t xml:space="preserve">не </w:t>
      </w:r>
      <w:r w:rsidRPr="00F07DC3">
        <w:rPr>
          <w:sz w:val="28"/>
          <w:szCs w:val="28"/>
        </w:rPr>
        <w:t xml:space="preserve">рекомендует Думе города к рассмотрению </w:t>
      </w:r>
      <w:r w:rsidR="00F07DC3" w:rsidRPr="00F07DC3">
        <w:rPr>
          <w:sz w:val="28"/>
          <w:szCs w:val="28"/>
        </w:rPr>
        <w:t xml:space="preserve">в предложенной редакции </w:t>
      </w:r>
      <w:r w:rsidRPr="00F07DC3">
        <w:rPr>
          <w:sz w:val="28"/>
          <w:szCs w:val="28"/>
        </w:rPr>
        <w:t xml:space="preserve">проект решения Думы города Пыть-Яха </w:t>
      </w:r>
      <w:r w:rsidR="009A3EF5" w:rsidRPr="00F07DC3">
        <w:rPr>
          <w:sz w:val="28"/>
          <w:szCs w:val="28"/>
        </w:rPr>
        <w:t xml:space="preserve">«О внесении изменений в решение Думы города Пыть-Яха от 15.02.2013 № 195 «Об утверждении Правил землепользования и застройки муниципального образования городской округ город Пыть-Ях» (в ред. </w:t>
      </w:r>
      <w:r w:rsidR="009A3EF5" w:rsidRPr="00F07DC3">
        <w:rPr>
          <w:sz w:val="28"/>
          <w:szCs w:val="28"/>
        </w:rPr>
        <w:lastRenderedPageBreak/>
        <w:t>от 30.09.2014 № 279, от 29.09.2015 № 356, от 22.03.2016 № 391, от 07.09.2016 № 445, от 07.02.2017 № 60).</w:t>
      </w:r>
    </w:p>
    <w:p w:rsidR="00D97E88" w:rsidRPr="00B16EDC" w:rsidRDefault="00D97E88" w:rsidP="00D97E88">
      <w:pPr>
        <w:tabs>
          <w:tab w:val="left" w:pos="993"/>
        </w:tabs>
        <w:jc w:val="both"/>
        <w:rPr>
          <w:sz w:val="28"/>
          <w:szCs w:val="28"/>
        </w:rPr>
      </w:pPr>
    </w:p>
    <w:p w:rsidR="00077155" w:rsidRPr="00B16EDC" w:rsidRDefault="00077155" w:rsidP="00D97E88">
      <w:pPr>
        <w:pStyle w:val="a3"/>
        <w:tabs>
          <w:tab w:val="left" w:pos="993"/>
        </w:tabs>
        <w:ind w:left="1425"/>
        <w:jc w:val="both"/>
        <w:rPr>
          <w:sz w:val="28"/>
          <w:szCs w:val="28"/>
        </w:rPr>
      </w:pPr>
    </w:p>
    <w:p w:rsidR="006574EE" w:rsidRPr="00B16EDC" w:rsidRDefault="006574EE" w:rsidP="00871764">
      <w:pPr>
        <w:tabs>
          <w:tab w:val="left" w:pos="993"/>
        </w:tabs>
        <w:jc w:val="both"/>
        <w:rPr>
          <w:sz w:val="28"/>
          <w:szCs w:val="28"/>
        </w:rPr>
      </w:pPr>
    </w:p>
    <w:p w:rsidR="00D73D68" w:rsidRPr="00B16EDC" w:rsidRDefault="00AC2B06" w:rsidP="00D73D68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73D68" w:rsidRPr="00B16EDC">
        <w:rPr>
          <w:sz w:val="28"/>
          <w:szCs w:val="28"/>
        </w:rPr>
        <w:t>нспектор</w:t>
      </w:r>
      <w:r w:rsidR="00AA49C7" w:rsidRPr="00B16EDC">
        <w:rPr>
          <w:sz w:val="28"/>
          <w:szCs w:val="28"/>
        </w:rPr>
        <w:t xml:space="preserve"> </w:t>
      </w:r>
    </w:p>
    <w:p w:rsidR="0073512A" w:rsidRPr="00B16EDC" w:rsidRDefault="00D73D68" w:rsidP="00D73D68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>Счетно-контрольной палаты</w:t>
      </w:r>
    </w:p>
    <w:p w:rsidR="00005F08" w:rsidRPr="00B16EDC" w:rsidRDefault="0073512A" w:rsidP="0073512A">
      <w:pPr>
        <w:jc w:val="both"/>
        <w:rPr>
          <w:sz w:val="28"/>
          <w:szCs w:val="28"/>
        </w:rPr>
      </w:pPr>
      <w:r w:rsidRPr="00B16EDC">
        <w:rPr>
          <w:sz w:val="28"/>
          <w:szCs w:val="28"/>
        </w:rPr>
        <w:t xml:space="preserve">города Пыть-Яха                            </w:t>
      </w:r>
      <w:r w:rsidR="00D73D68" w:rsidRPr="00B16EDC">
        <w:rPr>
          <w:sz w:val="28"/>
          <w:szCs w:val="28"/>
        </w:rPr>
        <w:t xml:space="preserve">                                </w:t>
      </w:r>
      <w:r w:rsidR="00B16EDC">
        <w:rPr>
          <w:sz w:val="28"/>
          <w:szCs w:val="28"/>
        </w:rPr>
        <w:t xml:space="preserve">     </w:t>
      </w:r>
      <w:r w:rsidRPr="00B16EDC">
        <w:rPr>
          <w:sz w:val="28"/>
          <w:szCs w:val="28"/>
        </w:rPr>
        <w:t xml:space="preserve">                  </w:t>
      </w:r>
      <w:r w:rsidR="00AA49C7" w:rsidRPr="00B16EDC">
        <w:rPr>
          <w:sz w:val="28"/>
          <w:szCs w:val="28"/>
        </w:rPr>
        <w:t xml:space="preserve">   </w:t>
      </w:r>
      <w:r w:rsidR="00D73D68" w:rsidRPr="00B16EDC">
        <w:rPr>
          <w:sz w:val="28"/>
          <w:szCs w:val="28"/>
        </w:rPr>
        <w:t xml:space="preserve">  Г.Ф. Урубкова </w:t>
      </w:r>
    </w:p>
    <w:sectPr w:rsidR="00005F08" w:rsidRPr="00B16EDC" w:rsidSect="00077155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9BE" w:rsidRDefault="001B69BE" w:rsidP="00F651DF">
      <w:r>
        <w:separator/>
      </w:r>
    </w:p>
  </w:endnote>
  <w:endnote w:type="continuationSeparator" w:id="0">
    <w:p w:rsidR="001B69BE" w:rsidRDefault="001B69BE" w:rsidP="00F6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4019406"/>
      <w:docPartObj>
        <w:docPartGallery w:val="Page Numbers (Bottom of Page)"/>
        <w:docPartUnique/>
      </w:docPartObj>
    </w:sdtPr>
    <w:sdtEndPr/>
    <w:sdtContent>
      <w:p w:rsidR="00077155" w:rsidRDefault="0007715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641">
          <w:rPr>
            <w:noProof/>
          </w:rPr>
          <w:t>7</w:t>
        </w:r>
        <w:r>
          <w:fldChar w:fldCharType="end"/>
        </w:r>
      </w:p>
    </w:sdtContent>
  </w:sdt>
  <w:p w:rsidR="00077155" w:rsidRDefault="000771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9BE" w:rsidRDefault="001B69BE" w:rsidP="00F651DF">
      <w:r>
        <w:separator/>
      </w:r>
    </w:p>
  </w:footnote>
  <w:footnote w:type="continuationSeparator" w:id="0">
    <w:p w:rsidR="001B69BE" w:rsidRDefault="001B69BE" w:rsidP="00F6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0F1B"/>
    <w:multiLevelType w:val="hybridMultilevel"/>
    <w:tmpl w:val="F1225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1F3"/>
    <w:multiLevelType w:val="hybridMultilevel"/>
    <w:tmpl w:val="C8AE611C"/>
    <w:lvl w:ilvl="0" w:tplc="C7769F76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1313E4B"/>
    <w:multiLevelType w:val="multilevel"/>
    <w:tmpl w:val="758A8EE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68"/>
    <w:rsid w:val="00005F08"/>
    <w:rsid w:val="000265F6"/>
    <w:rsid w:val="000441F6"/>
    <w:rsid w:val="00047C0D"/>
    <w:rsid w:val="0007193F"/>
    <w:rsid w:val="000769E8"/>
    <w:rsid w:val="00077155"/>
    <w:rsid w:val="0008708B"/>
    <w:rsid w:val="00091F03"/>
    <w:rsid w:val="00097563"/>
    <w:rsid w:val="000A3EE9"/>
    <w:rsid w:val="000C3C2A"/>
    <w:rsid w:val="000E3A55"/>
    <w:rsid w:val="000E50FC"/>
    <w:rsid w:val="000F500E"/>
    <w:rsid w:val="00100E16"/>
    <w:rsid w:val="001057D8"/>
    <w:rsid w:val="00141083"/>
    <w:rsid w:val="001474D8"/>
    <w:rsid w:val="0015422C"/>
    <w:rsid w:val="00166215"/>
    <w:rsid w:val="0019270A"/>
    <w:rsid w:val="001A4F63"/>
    <w:rsid w:val="001B512C"/>
    <w:rsid w:val="001B69BE"/>
    <w:rsid w:val="001B76B0"/>
    <w:rsid w:val="001B7D86"/>
    <w:rsid w:val="001C4FD5"/>
    <w:rsid w:val="001E1704"/>
    <w:rsid w:val="001E2EA4"/>
    <w:rsid w:val="001E5887"/>
    <w:rsid w:val="0020411F"/>
    <w:rsid w:val="00230222"/>
    <w:rsid w:val="0023089E"/>
    <w:rsid w:val="00230D8A"/>
    <w:rsid w:val="00241ABB"/>
    <w:rsid w:val="002446C1"/>
    <w:rsid w:val="00266E04"/>
    <w:rsid w:val="00270B45"/>
    <w:rsid w:val="00270E15"/>
    <w:rsid w:val="002814A5"/>
    <w:rsid w:val="0029078F"/>
    <w:rsid w:val="002A1BA0"/>
    <w:rsid w:val="002B0019"/>
    <w:rsid w:val="002C00A1"/>
    <w:rsid w:val="002C40D0"/>
    <w:rsid w:val="002C5DC9"/>
    <w:rsid w:val="002E4F2D"/>
    <w:rsid w:val="002F1E4F"/>
    <w:rsid w:val="003263D7"/>
    <w:rsid w:val="003269D5"/>
    <w:rsid w:val="003333B0"/>
    <w:rsid w:val="003342C2"/>
    <w:rsid w:val="0033526E"/>
    <w:rsid w:val="0033529E"/>
    <w:rsid w:val="00340C37"/>
    <w:rsid w:val="00352E1E"/>
    <w:rsid w:val="003543D5"/>
    <w:rsid w:val="00364508"/>
    <w:rsid w:val="00367CD8"/>
    <w:rsid w:val="003714C2"/>
    <w:rsid w:val="00371868"/>
    <w:rsid w:val="0037328B"/>
    <w:rsid w:val="00394752"/>
    <w:rsid w:val="003B514C"/>
    <w:rsid w:val="003B69DC"/>
    <w:rsid w:val="003F1B0C"/>
    <w:rsid w:val="0040748D"/>
    <w:rsid w:val="00430451"/>
    <w:rsid w:val="00467150"/>
    <w:rsid w:val="00473C97"/>
    <w:rsid w:val="0048417A"/>
    <w:rsid w:val="004A1D72"/>
    <w:rsid w:val="004B4109"/>
    <w:rsid w:val="004B4542"/>
    <w:rsid w:val="004B6071"/>
    <w:rsid w:val="004C206F"/>
    <w:rsid w:val="004F21FA"/>
    <w:rsid w:val="004F530F"/>
    <w:rsid w:val="00506FB5"/>
    <w:rsid w:val="00512E50"/>
    <w:rsid w:val="0054057E"/>
    <w:rsid w:val="005442C6"/>
    <w:rsid w:val="00560592"/>
    <w:rsid w:val="00560BDA"/>
    <w:rsid w:val="00576262"/>
    <w:rsid w:val="0059013A"/>
    <w:rsid w:val="005A4F10"/>
    <w:rsid w:val="005A64F5"/>
    <w:rsid w:val="005B2C7F"/>
    <w:rsid w:val="005B55CF"/>
    <w:rsid w:val="005D7483"/>
    <w:rsid w:val="005F312A"/>
    <w:rsid w:val="0061738E"/>
    <w:rsid w:val="00622127"/>
    <w:rsid w:val="006315ED"/>
    <w:rsid w:val="00646D00"/>
    <w:rsid w:val="00655982"/>
    <w:rsid w:val="006574EE"/>
    <w:rsid w:val="00660F0C"/>
    <w:rsid w:val="0066669C"/>
    <w:rsid w:val="00672FFA"/>
    <w:rsid w:val="00694891"/>
    <w:rsid w:val="00696673"/>
    <w:rsid w:val="006A32E9"/>
    <w:rsid w:val="006C1A6F"/>
    <w:rsid w:val="006C69C8"/>
    <w:rsid w:val="006D46DA"/>
    <w:rsid w:val="006D75F1"/>
    <w:rsid w:val="006E5DFD"/>
    <w:rsid w:val="006E61FA"/>
    <w:rsid w:val="006E7B05"/>
    <w:rsid w:val="006F549E"/>
    <w:rsid w:val="007017E9"/>
    <w:rsid w:val="0073512A"/>
    <w:rsid w:val="00750FF1"/>
    <w:rsid w:val="00753F29"/>
    <w:rsid w:val="00756BC3"/>
    <w:rsid w:val="00757AAC"/>
    <w:rsid w:val="00790A77"/>
    <w:rsid w:val="007C0F1E"/>
    <w:rsid w:val="007D29B7"/>
    <w:rsid w:val="007F0A17"/>
    <w:rsid w:val="007F74BD"/>
    <w:rsid w:val="008014B0"/>
    <w:rsid w:val="00801D9C"/>
    <w:rsid w:val="008020A4"/>
    <w:rsid w:val="00810A95"/>
    <w:rsid w:val="00826A68"/>
    <w:rsid w:val="00830C93"/>
    <w:rsid w:val="00833330"/>
    <w:rsid w:val="008418AC"/>
    <w:rsid w:val="00847A74"/>
    <w:rsid w:val="00852A17"/>
    <w:rsid w:val="0085314B"/>
    <w:rsid w:val="00856E08"/>
    <w:rsid w:val="00863C2C"/>
    <w:rsid w:val="00865573"/>
    <w:rsid w:val="00871764"/>
    <w:rsid w:val="00873331"/>
    <w:rsid w:val="008740CD"/>
    <w:rsid w:val="00891C30"/>
    <w:rsid w:val="008A218A"/>
    <w:rsid w:val="008C7A5D"/>
    <w:rsid w:val="008D57A0"/>
    <w:rsid w:val="008F3036"/>
    <w:rsid w:val="008F63FE"/>
    <w:rsid w:val="008F6F35"/>
    <w:rsid w:val="0090228D"/>
    <w:rsid w:val="00914C0C"/>
    <w:rsid w:val="0093286D"/>
    <w:rsid w:val="0093623E"/>
    <w:rsid w:val="00954B9F"/>
    <w:rsid w:val="00963759"/>
    <w:rsid w:val="00966641"/>
    <w:rsid w:val="00987770"/>
    <w:rsid w:val="00990DDF"/>
    <w:rsid w:val="00992427"/>
    <w:rsid w:val="009A08FB"/>
    <w:rsid w:val="009A11F7"/>
    <w:rsid w:val="009A2446"/>
    <w:rsid w:val="009A3EF5"/>
    <w:rsid w:val="009B2A76"/>
    <w:rsid w:val="009B489B"/>
    <w:rsid w:val="009B6CA8"/>
    <w:rsid w:val="009C1BD0"/>
    <w:rsid w:val="009D5370"/>
    <w:rsid w:val="009D5D71"/>
    <w:rsid w:val="009D6549"/>
    <w:rsid w:val="009E0454"/>
    <w:rsid w:val="009E4FD4"/>
    <w:rsid w:val="009F015C"/>
    <w:rsid w:val="00A220FB"/>
    <w:rsid w:val="00A62D70"/>
    <w:rsid w:val="00A775FD"/>
    <w:rsid w:val="00A90838"/>
    <w:rsid w:val="00A95203"/>
    <w:rsid w:val="00AA49C7"/>
    <w:rsid w:val="00AA6846"/>
    <w:rsid w:val="00AC01AC"/>
    <w:rsid w:val="00AC2B06"/>
    <w:rsid w:val="00AC6100"/>
    <w:rsid w:val="00AD38CC"/>
    <w:rsid w:val="00AD427A"/>
    <w:rsid w:val="00AF25A6"/>
    <w:rsid w:val="00AF495E"/>
    <w:rsid w:val="00B16372"/>
    <w:rsid w:val="00B16EDC"/>
    <w:rsid w:val="00B17699"/>
    <w:rsid w:val="00B22B34"/>
    <w:rsid w:val="00B235C2"/>
    <w:rsid w:val="00B27732"/>
    <w:rsid w:val="00B65F0F"/>
    <w:rsid w:val="00B7158C"/>
    <w:rsid w:val="00B8691C"/>
    <w:rsid w:val="00B922DC"/>
    <w:rsid w:val="00BD0C90"/>
    <w:rsid w:val="00BD316C"/>
    <w:rsid w:val="00BF15BC"/>
    <w:rsid w:val="00BF6A8A"/>
    <w:rsid w:val="00BF703D"/>
    <w:rsid w:val="00C0396A"/>
    <w:rsid w:val="00C367C8"/>
    <w:rsid w:val="00C536A8"/>
    <w:rsid w:val="00C54F48"/>
    <w:rsid w:val="00C60669"/>
    <w:rsid w:val="00C67AB6"/>
    <w:rsid w:val="00C74A34"/>
    <w:rsid w:val="00C83043"/>
    <w:rsid w:val="00C836F4"/>
    <w:rsid w:val="00C9704A"/>
    <w:rsid w:val="00CA0344"/>
    <w:rsid w:val="00CA297A"/>
    <w:rsid w:val="00CC6C50"/>
    <w:rsid w:val="00CD467C"/>
    <w:rsid w:val="00CE7091"/>
    <w:rsid w:val="00CF5454"/>
    <w:rsid w:val="00D20879"/>
    <w:rsid w:val="00D2547B"/>
    <w:rsid w:val="00D43381"/>
    <w:rsid w:val="00D45080"/>
    <w:rsid w:val="00D57E45"/>
    <w:rsid w:val="00D57F85"/>
    <w:rsid w:val="00D62E4F"/>
    <w:rsid w:val="00D73D68"/>
    <w:rsid w:val="00D846BF"/>
    <w:rsid w:val="00D97E88"/>
    <w:rsid w:val="00DA685A"/>
    <w:rsid w:val="00DB2E07"/>
    <w:rsid w:val="00DB3388"/>
    <w:rsid w:val="00DE0678"/>
    <w:rsid w:val="00DF22AD"/>
    <w:rsid w:val="00E12B5F"/>
    <w:rsid w:val="00E14E36"/>
    <w:rsid w:val="00E2120D"/>
    <w:rsid w:val="00E428A1"/>
    <w:rsid w:val="00E4653C"/>
    <w:rsid w:val="00E50931"/>
    <w:rsid w:val="00E63E33"/>
    <w:rsid w:val="00E6686C"/>
    <w:rsid w:val="00E90CE1"/>
    <w:rsid w:val="00EA353F"/>
    <w:rsid w:val="00EB6397"/>
    <w:rsid w:val="00ED167D"/>
    <w:rsid w:val="00ED182A"/>
    <w:rsid w:val="00EE6E1C"/>
    <w:rsid w:val="00EF233A"/>
    <w:rsid w:val="00EF505F"/>
    <w:rsid w:val="00EF5E87"/>
    <w:rsid w:val="00F012A7"/>
    <w:rsid w:val="00F07DC3"/>
    <w:rsid w:val="00F1641A"/>
    <w:rsid w:val="00F23AD8"/>
    <w:rsid w:val="00F4108C"/>
    <w:rsid w:val="00F42629"/>
    <w:rsid w:val="00F47326"/>
    <w:rsid w:val="00F6149F"/>
    <w:rsid w:val="00F64E09"/>
    <w:rsid w:val="00F651DF"/>
    <w:rsid w:val="00F90B72"/>
    <w:rsid w:val="00F96CCE"/>
    <w:rsid w:val="00FA027D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BE04-19D3-4A4E-B72A-B6EB3BE4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D68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426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D6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D73D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73D68"/>
    <w:pPr>
      <w:ind w:left="720"/>
      <w:contextualSpacing/>
    </w:pPr>
  </w:style>
  <w:style w:type="table" w:styleId="a4">
    <w:name w:val="Table Grid"/>
    <w:basedOn w:val="a1"/>
    <w:rsid w:val="00757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57AA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57AAC"/>
    <w:rPr>
      <w:b/>
      <w:bCs/>
    </w:rPr>
  </w:style>
  <w:style w:type="paragraph" w:styleId="a7">
    <w:name w:val="Balloon Text"/>
    <w:basedOn w:val="a"/>
    <w:link w:val="a8"/>
    <w:rsid w:val="00672FF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72FF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651D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651DF"/>
    <w:rPr>
      <w:sz w:val="24"/>
      <w:szCs w:val="24"/>
    </w:rPr>
  </w:style>
  <w:style w:type="paragraph" w:styleId="ab">
    <w:name w:val="footer"/>
    <w:basedOn w:val="a"/>
    <w:link w:val="ac"/>
    <w:uiPriority w:val="99"/>
    <w:rsid w:val="00F651D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51DF"/>
    <w:rPr>
      <w:sz w:val="24"/>
      <w:szCs w:val="24"/>
    </w:rPr>
  </w:style>
  <w:style w:type="paragraph" w:customStyle="1" w:styleId="ConsTitle">
    <w:name w:val="ConsTitle"/>
    <w:rsid w:val="00326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character" w:styleId="ad">
    <w:name w:val="Hyperlink"/>
    <w:basedOn w:val="a0"/>
    <w:rsid w:val="009D6549"/>
    <w:rPr>
      <w:color w:val="0563C1" w:themeColor="hyperlink"/>
      <w:u w:val="single"/>
    </w:rPr>
  </w:style>
  <w:style w:type="paragraph" w:customStyle="1" w:styleId="ConsPlusNonformat">
    <w:name w:val="ConsPlusNonforma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312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312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312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312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Normal">
    <w:name w:val="ConsNormal"/>
    <w:rsid w:val="0040748D"/>
    <w:pPr>
      <w:widowControl w:val="0"/>
      <w:snapToGrid w:val="0"/>
      <w:ind w:firstLine="720"/>
    </w:pPr>
    <w:rPr>
      <w:rFonts w:ascii="Arial" w:hAnsi="Arial"/>
    </w:rPr>
  </w:style>
  <w:style w:type="character" w:customStyle="1" w:styleId="40">
    <w:name w:val="Заголовок 4 Знак"/>
    <w:basedOn w:val="a0"/>
    <w:link w:val="4"/>
    <w:rsid w:val="00F426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A54F1-CE68-41C9-8E31-58F24B35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7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181</cp:revision>
  <cp:lastPrinted>2018-01-15T10:43:00Z</cp:lastPrinted>
  <dcterms:created xsi:type="dcterms:W3CDTF">2017-05-23T04:23:00Z</dcterms:created>
  <dcterms:modified xsi:type="dcterms:W3CDTF">2018-01-15T10:50:00Z</dcterms:modified>
</cp:coreProperties>
</file>